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7D" w:rsidRDefault="008E25FE">
      <w:pPr>
        <w:widowControl/>
        <w:spacing w:before="100" w:line="500" w:lineRule="exact"/>
        <w:jc w:val="center"/>
        <w:rPr>
          <w:rFonts w:ascii="宋体" w:hAnsi="宋体" w:cs="宋体"/>
          <w:b/>
          <w:sz w:val="32"/>
          <w:szCs w:val="32"/>
          <w:shd w:val="clear" w:color="auto" w:fill="FFFFFF"/>
        </w:rPr>
      </w:pPr>
      <w:r>
        <w:rPr>
          <w:rFonts w:ascii="宋体" w:hAnsi="宋体" w:cs="宋体" w:hint="eastAsia"/>
          <w:b/>
          <w:sz w:val="32"/>
          <w:szCs w:val="32"/>
          <w:shd w:val="clear" w:color="auto" w:fill="FFFFFF"/>
        </w:rPr>
        <w:t>杞县公安局存储服务设备采购项目</w:t>
      </w:r>
    </w:p>
    <w:p w:rsidR="00E6767D" w:rsidRDefault="008E25FE">
      <w:pPr>
        <w:widowControl/>
        <w:spacing w:before="100" w:line="500" w:lineRule="exact"/>
        <w:jc w:val="center"/>
        <w:rPr>
          <w:rFonts w:ascii="宋体" w:hAnsi="宋体" w:cs="宋体"/>
          <w:b/>
          <w:sz w:val="32"/>
          <w:szCs w:val="32"/>
          <w:shd w:val="clear" w:color="auto" w:fill="FFFFFF"/>
        </w:rPr>
      </w:pPr>
      <w:r>
        <w:rPr>
          <w:rFonts w:ascii="宋体" w:hAnsi="宋体" w:cs="宋体" w:hint="eastAsia"/>
          <w:b/>
          <w:sz w:val="32"/>
          <w:szCs w:val="32"/>
          <w:shd w:val="clear" w:color="auto" w:fill="FFFFFF"/>
        </w:rPr>
        <w:t>结果公告</w:t>
      </w:r>
    </w:p>
    <w:p w:rsidR="00E6767D" w:rsidRDefault="008E25FE">
      <w:pPr>
        <w:widowControl/>
        <w:spacing w:before="452" w:line="500" w:lineRule="exact"/>
        <w:rPr>
          <w:rFonts w:ascii="宋体" w:hAnsi="宋体" w:cs="宋体"/>
          <w:b/>
          <w:sz w:val="28"/>
          <w:szCs w:val="28"/>
          <w:shd w:val="clear" w:color="auto" w:fill="FFFFFF"/>
        </w:rPr>
      </w:pPr>
      <w:r>
        <w:rPr>
          <w:rFonts w:ascii="宋体" w:hAnsi="宋体" w:hint="eastAsia"/>
          <w:sz w:val="28"/>
          <w:szCs w:val="28"/>
        </w:rPr>
        <w:t>一、项目基本情况</w:t>
      </w:r>
    </w:p>
    <w:p w:rsidR="00E6767D" w:rsidRDefault="008E25FE">
      <w:pPr>
        <w:spacing w:line="500" w:lineRule="exact"/>
        <w:ind w:leftChars="267" w:left="561"/>
        <w:rPr>
          <w:rFonts w:ascii="宋体" w:hAnsi="宋体"/>
          <w:sz w:val="28"/>
          <w:szCs w:val="28"/>
        </w:rPr>
      </w:pPr>
      <w:r>
        <w:rPr>
          <w:rFonts w:ascii="宋体" w:hAnsi="宋体" w:hint="eastAsia"/>
          <w:sz w:val="28"/>
          <w:szCs w:val="28"/>
        </w:rPr>
        <w:t>1</w:t>
      </w:r>
      <w:r>
        <w:rPr>
          <w:rFonts w:ascii="宋体" w:hAnsi="宋体" w:hint="eastAsia"/>
          <w:sz w:val="28"/>
          <w:szCs w:val="28"/>
        </w:rPr>
        <w:t>、项目名称：杞县公安局存储服务设备采购项目</w:t>
      </w:r>
    </w:p>
    <w:p w:rsidR="00E6767D" w:rsidRDefault="008E25FE">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、项目编号：汴杞财招标采购</w:t>
      </w:r>
      <w:r>
        <w:rPr>
          <w:rFonts w:ascii="宋体" w:hAnsi="宋体" w:hint="eastAsia"/>
          <w:sz w:val="28"/>
          <w:szCs w:val="28"/>
        </w:rPr>
        <w:t>-2026-16</w:t>
      </w:r>
    </w:p>
    <w:p w:rsidR="00E6767D" w:rsidRDefault="008E25FE">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、采购方式：</w:t>
      </w:r>
      <w:r>
        <w:rPr>
          <w:rFonts w:ascii="宋体" w:hAnsi="宋体" w:hint="eastAsia"/>
          <w:sz w:val="28"/>
          <w:szCs w:val="28"/>
        </w:rPr>
        <w:t>公开招标</w:t>
      </w:r>
    </w:p>
    <w:p w:rsidR="00E6767D" w:rsidRDefault="008E25FE">
      <w:pPr>
        <w:spacing w:line="50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、评审日期：</w:t>
      </w:r>
      <w:r>
        <w:rPr>
          <w:rFonts w:ascii="宋体" w:hAnsi="宋体" w:hint="eastAsia"/>
          <w:sz w:val="28"/>
          <w:szCs w:val="28"/>
        </w:rPr>
        <w:t>2026</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r>
        <w:rPr>
          <w:rFonts w:ascii="宋体" w:hAnsi="宋体" w:hint="eastAsia"/>
          <w:sz w:val="28"/>
          <w:szCs w:val="28"/>
        </w:rPr>
        <w:t>29</w:t>
      </w:r>
      <w:r>
        <w:rPr>
          <w:rFonts w:ascii="宋体" w:hAnsi="宋体" w:hint="eastAsia"/>
          <w:sz w:val="28"/>
          <w:szCs w:val="28"/>
        </w:rPr>
        <w:t>日</w:t>
      </w:r>
    </w:p>
    <w:p w:rsidR="00E6767D" w:rsidRDefault="008E25FE">
      <w:pPr>
        <w:spacing w:line="50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、采购公告发布日期：</w:t>
      </w:r>
      <w:r>
        <w:rPr>
          <w:rFonts w:ascii="宋体" w:hAnsi="宋体" w:hint="eastAsia"/>
          <w:sz w:val="28"/>
          <w:szCs w:val="28"/>
        </w:rPr>
        <w:t>2026</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29</w:t>
      </w:r>
      <w:r>
        <w:rPr>
          <w:rFonts w:ascii="宋体" w:hAnsi="宋体" w:hint="eastAsia"/>
          <w:sz w:val="28"/>
          <w:szCs w:val="28"/>
        </w:rPr>
        <w:t>日</w:t>
      </w:r>
    </w:p>
    <w:p w:rsidR="00E6767D" w:rsidRDefault="008E25FE">
      <w:pPr>
        <w:spacing w:line="500" w:lineRule="exact"/>
        <w:rPr>
          <w:rFonts w:ascii="宋体" w:hAnsi="宋体"/>
          <w:sz w:val="28"/>
          <w:szCs w:val="28"/>
        </w:rPr>
      </w:pPr>
      <w:r>
        <w:rPr>
          <w:rFonts w:ascii="宋体" w:hAnsi="宋体" w:hint="eastAsia"/>
          <w:sz w:val="28"/>
          <w:szCs w:val="28"/>
        </w:rPr>
        <w:t>二、中标情况</w:t>
      </w:r>
    </w:p>
    <w:tbl>
      <w:tblPr>
        <w:tblW w:w="9013" w:type="dxa"/>
        <w:tblInd w:w="-1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776"/>
        <w:gridCol w:w="1417"/>
        <w:gridCol w:w="1869"/>
        <w:gridCol w:w="1392"/>
        <w:gridCol w:w="1559"/>
      </w:tblGrid>
      <w:tr w:rsidR="00E6767D">
        <w:trPr>
          <w:trHeight w:val="939"/>
        </w:trPr>
        <w:tc>
          <w:tcPr>
            <w:tcW w:w="2776"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采购内容</w:t>
            </w:r>
          </w:p>
        </w:tc>
        <w:tc>
          <w:tcPr>
            <w:tcW w:w="141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供应商名称</w:t>
            </w:r>
          </w:p>
        </w:tc>
        <w:tc>
          <w:tcPr>
            <w:tcW w:w="186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地址</w:t>
            </w:r>
          </w:p>
        </w:tc>
        <w:tc>
          <w:tcPr>
            <w:tcW w:w="139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中标金额</w:t>
            </w:r>
          </w:p>
        </w:tc>
        <w:tc>
          <w:tcPr>
            <w:tcW w:w="155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ind w:firstLineChars="100" w:firstLine="210"/>
              <w:rPr>
                <w:rFonts w:ascii="宋体" w:hAnsi="宋体"/>
                <w:szCs w:val="21"/>
              </w:rPr>
            </w:pPr>
            <w:r>
              <w:rPr>
                <w:rFonts w:ascii="宋体" w:hAnsi="宋体" w:hint="eastAsia"/>
                <w:szCs w:val="21"/>
              </w:rPr>
              <w:t>单位</w:t>
            </w:r>
          </w:p>
        </w:tc>
      </w:tr>
      <w:tr w:rsidR="00E6767D">
        <w:trPr>
          <w:trHeight w:val="1511"/>
        </w:trPr>
        <w:tc>
          <w:tcPr>
            <w:tcW w:w="2776"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加装存储设备一批</w:t>
            </w:r>
          </w:p>
        </w:tc>
        <w:tc>
          <w:tcPr>
            <w:tcW w:w="1417" w:type="dxa"/>
            <w:tcBorders>
              <w:top w:val="nil"/>
              <w:left w:val="nil"/>
              <w:bottom w:val="single" w:sz="8" w:space="0" w:color="auto"/>
              <w:right w:val="single" w:sz="8" w:space="0" w:color="auto"/>
            </w:tcBorders>
            <w:shd w:val="clear" w:color="auto" w:fill="auto"/>
            <w:tcMar>
              <w:left w:w="108" w:type="dxa"/>
              <w:right w:w="108" w:type="dxa"/>
            </w:tcMar>
            <w:vAlign w:val="center"/>
          </w:tcPr>
          <w:p w:rsidR="00E6767D" w:rsidRDefault="008E25FE">
            <w:pPr>
              <w:pStyle w:val="a8"/>
              <w:ind w:firstLineChars="0" w:firstLine="0"/>
              <w:rPr>
                <w:rFonts w:ascii="宋体" w:hAnsi="宋体"/>
                <w:szCs w:val="21"/>
              </w:rPr>
            </w:pPr>
            <w:r>
              <w:rPr>
                <w:rFonts w:ascii="宋体" w:hAnsi="宋体" w:hint="eastAsia"/>
                <w:szCs w:val="21"/>
              </w:rPr>
              <w:t>河南省通信工程局有限责任公司</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E6767D" w:rsidRDefault="008E25FE">
            <w:pPr>
              <w:widowControl/>
              <w:jc w:val="left"/>
            </w:pPr>
            <w:r>
              <w:rPr>
                <w:rFonts w:hint="eastAsia"/>
              </w:rPr>
              <w:t>郑州市经八路</w:t>
            </w:r>
            <w:r>
              <w:rPr>
                <w:rFonts w:hint="eastAsia"/>
              </w:rPr>
              <w:t>6</w:t>
            </w:r>
            <w:r w:rsidR="009D1ECA">
              <w:rPr>
                <w:rFonts w:hint="eastAsia"/>
              </w:rPr>
              <w:t>号院</w:t>
            </w:r>
          </w:p>
          <w:p w:rsidR="00E6767D" w:rsidRDefault="00E6767D">
            <w:pPr>
              <w:rPr>
                <w:rFonts w:ascii="宋体" w:hAnsi="宋体"/>
                <w:szCs w:val="21"/>
              </w:rPr>
            </w:pPr>
          </w:p>
        </w:tc>
        <w:tc>
          <w:tcPr>
            <w:tcW w:w="1392" w:type="dxa"/>
            <w:tcBorders>
              <w:top w:val="nil"/>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1428360.00</w:t>
            </w:r>
          </w:p>
        </w:tc>
        <w:tc>
          <w:tcPr>
            <w:tcW w:w="1559" w:type="dxa"/>
            <w:tcBorders>
              <w:top w:val="nil"/>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szCs w:val="21"/>
              </w:rPr>
              <w:t>元</w:t>
            </w:r>
          </w:p>
        </w:tc>
      </w:tr>
      <w:tr w:rsidR="00E6767D">
        <w:trPr>
          <w:trHeight w:val="539"/>
        </w:trPr>
        <w:tc>
          <w:tcPr>
            <w:tcW w:w="2776"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ind w:firstLineChars="400" w:firstLine="840"/>
              <w:rPr>
                <w:rFonts w:ascii="宋体" w:hAnsi="宋体"/>
                <w:szCs w:val="21"/>
              </w:rPr>
            </w:pPr>
            <w:r>
              <w:rPr>
                <w:rFonts w:ascii="宋体" w:hAnsi="宋体" w:hint="eastAsia"/>
                <w:szCs w:val="21"/>
              </w:rPr>
              <w:t>项目名称</w:t>
            </w:r>
          </w:p>
        </w:tc>
        <w:tc>
          <w:tcPr>
            <w:tcW w:w="3286"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交货及安装日期</w:t>
            </w:r>
          </w:p>
        </w:tc>
        <w:tc>
          <w:tcPr>
            <w:tcW w:w="1392" w:type="dxa"/>
            <w:tcBorders>
              <w:top w:val="nil"/>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联系人</w:t>
            </w:r>
          </w:p>
        </w:tc>
        <w:tc>
          <w:tcPr>
            <w:tcW w:w="1559" w:type="dxa"/>
            <w:tcBorders>
              <w:top w:val="nil"/>
              <w:left w:val="nil"/>
              <w:bottom w:val="single" w:sz="8"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联系电话</w:t>
            </w:r>
          </w:p>
        </w:tc>
      </w:tr>
      <w:tr w:rsidR="00E6767D">
        <w:trPr>
          <w:trHeight w:val="520"/>
        </w:trPr>
        <w:tc>
          <w:tcPr>
            <w:tcW w:w="2776" w:type="dxa"/>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E6767D" w:rsidRDefault="008E25FE">
            <w:pPr>
              <w:jc w:val="center"/>
              <w:rPr>
                <w:rFonts w:ascii="宋体" w:hAnsi="宋体"/>
                <w:szCs w:val="21"/>
              </w:rPr>
            </w:pPr>
            <w:r>
              <w:rPr>
                <w:rFonts w:ascii="宋体" w:hAnsi="宋体" w:hint="eastAsia"/>
                <w:szCs w:val="21"/>
              </w:rPr>
              <w:t>杞县公安局存储服务设备采购项目</w:t>
            </w:r>
          </w:p>
        </w:tc>
        <w:tc>
          <w:tcPr>
            <w:tcW w:w="3286" w:type="dxa"/>
            <w:gridSpan w:val="2"/>
            <w:tcBorders>
              <w:top w:val="nil"/>
              <w:left w:val="nil"/>
              <w:bottom w:val="single" w:sz="4"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合同签订后</w:t>
            </w:r>
            <w:r>
              <w:rPr>
                <w:rFonts w:ascii="宋体" w:hAnsi="宋体" w:hint="eastAsia"/>
                <w:szCs w:val="21"/>
              </w:rPr>
              <w:t>30</w:t>
            </w:r>
            <w:r>
              <w:rPr>
                <w:rFonts w:ascii="宋体" w:hAnsi="宋体" w:hint="eastAsia"/>
                <w:szCs w:val="21"/>
              </w:rPr>
              <w:t>天内</w:t>
            </w:r>
          </w:p>
        </w:tc>
        <w:tc>
          <w:tcPr>
            <w:tcW w:w="1392" w:type="dxa"/>
            <w:tcBorders>
              <w:top w:val="nil"/>
              <w:left w:val="nil"/>
              <w:bottom w:val="single" w:sz="4"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陈燕</w:t>
            </w:r>
          </w:p>
        </w:tc>
        <w:tc>
          <w:tcPr>
            <w:tcW w:w="1559" w:type="dxa"/>
            <w:tcBorders>
              <w:top w:val="nil"/>
              <w:left w:val="nil"/>
              <w:bottom w:val="single" w:sz="4" w:space="0" w:color="auto"/>
              <w:right w:val="single" w:sz="8" w:space="0" w:color="auto"/>
            </w:tcBorders>
            <w:shd w:val="clear" w:color="auto" w:fill="auto"/>
            <w:tcMar>
              <w:left w:w="108" w:type="dxa"/>
              <w:right w:w="108" w:type="dxa"/>
            </w:tcMar>
            <w:vAlign w:val="center"/>
          </w:tcPr>
          <w:p w:rsidR="00E6767D" w:rsidRDefault="008E25FE">
            <w:pPr>
              <w:spacing w:line="520" w:lineRule="exact"/>
              <w:jc w:val="center"/>
              <w:rPr>
                <w:rFonts w:ascii="宋体" w:hAnsi="宋体"/>
                <w:szCs w:val="21"/>
              </w:rPr>
            </w:pPr>
            <w:r>
              <w:rPr>
                <w:rFonts w:ascii="宋体" w:hAnsi="宋体" w:hint="eastAsia"/>
                <w:szCs w:val="21"/>
              </w:rPr>
              <w:t xml:space="preserve">15838050502 </w:t>
            </w:r>
          </w:p>
        </w:tc>
      </w:tr>
    </w:tbl>
    <w:p w:rsidR="00E6767D" w:rsidRDefault="008E25FE">
      <w:pPr>
        <w:pStyle w:val="a8"/>
        <w:spacing w:before="0" w:beforeAutospacing="0" w:after="0" w:line="500" w:lineRule="exact"/>
        <w:ind w:firstLineChars="0" w:firstLine="0"/>
        <w:rPr>
          <w:rFonts w:ascii="宋体" w:hAnsi="宋体"/>
          <w:sz w:val="28"/>
          <w:szCs w:val="28"/>
        </w:rPr>
      </w:pPr>
      <w:r>
        <w:rPr>
          <w:rFonts w:ascii="宋体" w:hAnsi="宋体" w:hint="eastAsia"/>
          <w:sz w:val="28"/>
          <w:szCs w:val="28"/>
        </w:rPr>
        <w:t>三、代理服务收费金额</w:t>
      </w:r>
      <w:r>
        <w:rPr>
          <w:rFonts w:ascii="宋体" w:hAnsi="宋体" w:hint="eastAsia"/>
          <w:sz w:val="28"/>
          <w:szCs w:val="28"/>
        </w:rPr>
        <w:t>(</w:t>
      </w:r>
      <w:r>
        <w:rPr>
          <w:rFonts w:ascii="宋体" w:hAnsi="宋体" w:hint="eastAsia"/>
          <w:sz w:val="28"/>
          <w:szCs w:val="28"/>
        </w:rPr>
        <w:t>中标人领取中标通知书前支付代理服务费</w:t>
      </w:r>
      <w:r>
        <w:rPr>
          <w:rFonts w:ascii="宋体" w:hAnsi="宋体" w:hint="eastAsia"/>
          <w:sz w:val="28"/>
          <w:szCs w:val="28"/>
        </w:rPr>
        <w:t>)</w:t>
      </w:r>
    </w:p>
    <w:p w:rsidR="00E6767D" w:rsidRDefault="008E25FE">
      <w:pPr>
        <w:spacing w:line="500" w:lineRule="exact"/>
        <w:ind w:firstLineChars="200" w:firstLine="560"/>
        <w:rPr>
          <w:rFonts w:ascii="宋体" w:hAnsi="宋体"/>
          <w:sz w:val="28"/>
          <w:szCs w:val="28"/>
        </w:rPr>
      </w:pPr>
      <w:r>
        <w:rPr>
          <w:rFonts w:ascii="宋体" w:hAnsi="宋体" w:hint="eastAsia"/>
          <w:sz w:val="28"/>
          <w:szCs w:val="28"/>
        </w:rPr>
        <w:t>收费金额</w:t>
      </w:r>
      <w:r>
        <w:rPr>
          <w:rFonts w:ascii="宋体" w:hAnsi="宋体" w:hint="eastAsia"/>
          <w:color w:val="000000" w:themeColor="text1"/>
          <w:sz w:val="28"/>
          <w:szCs w:val="28"/>
        </w:rPr>
        <w:t>：</w:t>
      </w:r>
      <w:r>
        <w:rPr>
          <w:rFonts w:ascii="宋体" w:hAnsi="宋体" w:hint="eastAsia"/>
          <w:color w:val="000000" w:themeColor="text1"/>
          <w:sz w:val="28"/>
          <w:szCs w:val="28"/>
        </w:rPr>
        <w:t>19711.00</w:t>
      </w:r>
      <w:r>
        <w:rPr>
          <w:rFonts w:ascii="宋体" w:hAnsi="宋体" w:hint="eastAsia"/>
          <w:color w:val="000000" w:themeColor="text1"/>
          <w:sz w:val="28"/>
          <w:szCs w:val="28"/>
        </w:rPr>
        <w:t>元</w:t>
      </w:r>
    </w:p>
    <w:p w:rsidR="00E6767D" w:rsidRDefault="008E25FE">
      <w:pPr>
        <w:tabs>
          <w:tab w:val="left" w:pos="5380"/>
        </w:tabs>
        <w:spacing w:line="500" w:lineRule="exact"/>
        <w:rPr>
          <w:rFonts w:ascii="宋体" w:hAnsi="宋体"/>
          <w:sz w:val="28"/>
          <w:szCs w:val="28"/>
        </w:rPr>
      </w:pPr>
      <w:r>
        <w:rPr>
          <w:rFonts w:ascii="宋体" w:hAnsi="宋体" w:hint="eastAsia"/>
          <w:sz w:val="28"/>
          <w:szCs w:val="28"/>
        </w:rPr>
        <w:t>四、</w:t>
      </w:r>
      <w:r>
        <w:rPr>
          <w:rFonts w:ascii="宋体" w:hAnsi="宋体" w:hint="eastAsia"/>
          <w:sz w:val="28"/>
          <w:szCs w:val="28"/>
        </w:rPr>
        <w:t>评标委员会</w:t>
      </w:r>
      <w:r>
        <w:rPr>
          <w:rFonts w:ascii="宋体" w:hAnsi="宋体" w:hint="eastAsia"/>
          <w:sz w:val="28"/>
          <w:szCs w:val="28"/>
        </w:rPr>
        <w:t>组成</w:t>
      </w:r>
      <w:r>
        <w:rPr>
          <w:rFonts w:ascii="宋体" w:hAnsi="宋体" w:hint="eastAsia"/>
          <w:sz w:val="28"/>
          <w:szCs w:val="28"/>
        </w:rPr>
        <w:tab/>
      </w:r>
    </w:p>
    <w:p w:rsidR="00E6767D" w:rsidRDefault="008E25FE">
      <w:pPr>
        <w:spacing w:line="500" w:lineRule="exact"/>
        <w:ind w:firstLineChars="400" w:firstLine="1120"/>
        <w:rPr>
          <w:rFonts w:ascii="宋体" w:hAnsi="宋体"/>
          <w:sz w:val="28"/>
          <w:szCs w:val="28"/>
        </w:rPr>
      </w:pPr>
      <w:r>
        <w:rPr>
          <w:rFonts w:ascii="宋体" w:hAnsi="宋体" w:hint="eastAsia"/>
          <w:sz w:val="28"/>
          <w:szCs w:val="28"/>
        </w:rPr>
        <w:t>组长：刘江涛</w:t>
      </w:r>
      <w:bookmarkStart w:id="0" w:name="_GoBack"/>
      <w:bookmarkEnd w:id="0"/>
    </w:p>
    <w:p w:rsidR="00E6767D" w:rsidRDefault="008E25FE">
      <w:pPr>
        <w:spacing w:line="500" w:lineRule="exact"/>
        <w:ind w:firstLineChars="200" w:firstLine="560"/>
        <w:rPr>
          <w:rFonts w:ascii="宋体" w:hAnsi="宋体"/>
          <w:sz w:val="28"/>
          <w:szCs w:val="28"/>
        </w:rPr>
      </w:pPr>
      <w:r>
        <w:rPr>
          <w:rFonts w:ascii="宋体" w:hAnsi="宋体" w:hint="eastAsia"/>
          <w:sz w:val="28"/>
          <w:szCs w:val="28"/>
        </w:rPr>
        <w:t>其他成员：曹鹏佳</w:t>
      </w:r>
      <w:r>
        <w:rPr>
          <w:rFonts w:ascii="宋体" w:hAnsi="宋体" w:hint="eastAsia"/>
          <w:sz w:val="28"/>
          <w:szCs w:val="28"/>
        </w:rPr>
        <w:t>,</w:t>
      </w:r>
      <w:r>
        <w:rPr>
          <w:rFonts w:ascii="宋体" w:hAnsi="宋体" w:hint="eastAsia"/>
          <w:sz w:val="28"/>
          <w:szCs w:val="28"/>
        </w:rPr>
        <w:t>李占奇</w:t>
      </w:r>
      <w:r>
        <w:rPr>
          <w:rFonts w:ascii="宋体" w:hAnsi="宋体" w:hint="eastAsia"/>
          <w:sz w:val="28"/>
          <w:szCs w:val="28"/>
        </w:rPr>
        <w:t>,</w:t>
      </w:r>
      <w:r>
        <w:rPr>
          <w:rFonts w:ascii="宋体" w:hAnsi="宋体" w:hint="eastAsia"/>
          <w:sz w:val="28"/>
          <w:szCs w:val="28"/>
        </w:rPr>
        <w:t>高新艳</w:t>
      </w:r>
      <w:r>
        <w:rPr>
          <w:rFonts w:ascii="宋体" w:hAnsi="宋体" w:hint="eastAsia"/>
          <w:sz w:val="28"/>
          <w:szCs w:val="28"/>
        </w:rPr>
        <w:t>,</w:t>
      </w:r>
      <w:r>
        <w:rPr>
          <w:rFonts w:ascii="宋体" w:hAnsi="宋体" w:hint="eastAsia"/>
          <w:sz w:val="28"/>
          <w:szCs w:val="28"/>
        </w:rPr>
        <w:t>赵乾楠</w:t>
      </w:r>
    </w:p>
    <w:p w:rsidR="00E6767D" w:rsidRDefault="008E25FE">
      <w:pPr>
        <w:spacing w:line="500" w:lineRule="exact"/>
        <w:rPr>
          <w:rFonts w:ascii="宋体" w:hAnsi="宋体"/>
          <w:sz w:val="28"/>
          <w:szCs w:val="28"/>
        </w:rPr>
      </w:pPr>
      <w:r>
        <w:rPr>
          <w:rFonts w:ascii="宋体" w:hAnsi="宋体" w:hint="eastAsia"/>
          <w:sz w:val="28"/>
          <w:szCs w:val="28"/>
        </w:rPr>
        <w:t>五、结果公告发布的媒介及中标公示期限</w:t>
      </w:r>
    </w:p>
    <w:p w:rsidR="00E6767D" w:rsidRDefault="008E25FE">
      <w:pPr>
        <w:spacing w:line="500" w:lineRule="exact"/>
        <w:ind w:firstLineChars="200" w:firstLine="560"/>
        <w:rPr>
          <w:rFonts w:ascii="宋体" w:hAnsi="宋体"/>
          <w:color w:val="000000" w:themeColor="text1"/>
          <w:sz w:val="28"/>
          <w:szCs w:val="28"/>
        </w:rPr>
      </w:pPr>
      <w:r>
        <w:rPr>
          <w:rFonts w:ascii="宋体" w:hAnsi="宋体" w:hint="eastAsia"/>
          <w:sz w:val="28"/>
          <w:szCs w:val="28"/>
        </w:rPr>
        <w:t>本次结果公告在《河南省政府采购网》、《开封市公共资源交易信息网》上发布，公示期限为</w:t>
      </w:r>
      <w:r>
        <w:rPr>
          <w:rFonts w:ascii="宋体" w:hAnsi="宋体" w:hint="eastAsia"/>
          <w:sz w:val="28"/>
          <w:szCs w:val="28"/>
        </w:rPr>
        <w:t>1</w:t>
      </w:r>
      <w:r>
        <w:rPr>
          <w:rFonts w:ascii="宋体" w:hAnsi="宋体" w:hint="eastAsia"/>
          <w:sz w:val="28"/>
          <w:szCs w:val="28"/>
        </w:rPr>
        <w:t>个工作日，</w:t>
      </w:r>
      <w:r>
        <w:rPr>
          <w:rFonts w:ascii="宋体" w:hAnsi="宋体" w:hint="eastAsia"/>
          <w:color w:val="000000" w:themeColor="text1"/>
          <w:sz w:val="28"/>
          <w:szCs w:val="28"/>
        </w:rPr>
        <w:t>2026</w:t>
      </w:r>
      <w:r>
        <w:rPr>
          <w:rFonts w:ascii="宋体" w:hAnsi="宋体" w:hint="eastAsia"/>
          <w:color w:val="000000" w:themeColor="text1"/>
          <w:sz w:val="28"/>
          <w:szCs w:val="28"/>
        </w:rPr>
        <w:t>年</w:t>
      </w:r>
      <w:r>
        <w:rPr>
          <w:rFonts w:ascii="宋体" w:hAnsi="宋体" w:hint="eastAsia"/>
          <w:color w:val="000000" w:themeColor="text1"/>
          <w:sz w:val="28"/>
          <w:szCs w:val="28"/>
        </w:rPr>
        <w:t>7</w:t>
      </w:r>
      <w:r>
        <w:rPr>
          <w:rFonts w:ascii="宋体" w:hAnsi="宋体" w:hint="eastAsia"/>
          <w:color w:val="000000" w:themeColor="text1"/>
          <w:sz w:val="28"/>
          <w:szCs w:val="28"/>
        </w:rPr>
        <w:t>月</w:t>
      </w:r>
      <w:r>
        <w:rPr>
          <w:rFonts w:ascii="宋体" w:hAnsi="宋体" w:hint="eastAsia"/>
          <w:color w:val="000000" w:themeColor="text1"/>
          <w:sz w:val="28"/>
          <w:szCs w:val="28"/>
        </w:rPr>
        <w:t>1</w:t>
      </w:r>
      <w:r>
        <w:rPr>
          <w:rFonts w:ascii="宋体" w:hAnsi="宋体" w:hint="eastAsia"/>
          <w:color w:val="000000" w:themeColor="text1"/>
          <w:sz w:val="28"/>
          <w:szCs w:val="28"/>
        </w:rPr>
        <w:t>日至</w:t>
      </w:r>
      <w:r>
        <w:rPr>
          <w:rFonts w:ascii="宋体" w:hAnsi="宋体" w:hint="eastAsia"/>
          <w:color w:val="000000" w:themeColor="text1"/>
          <w:sz w:val="28"/>
          <w:szCs w:val="28"/>
        </w:rPr>
        <w:t>2026</w:t>
      </w:r>
      <w:r>
        <w:rPr>
          <w:rFonts w:ascii="宋体" w:hAnsi="宋体" w:hint="eastAsia"/>
          <w:color w:val="000000" w:themeColor="text1"/>
          <w:sz w:val="28"/>
          <w:szCs w:val="28"/>
        </w:rPr>
        <w:t>年</w:t>
      </w:r>
      <w:r>
        <w:rPr>
          <w:rFonts w:ascii="宋体" w:hAnsi="宋体" w:hint="eastAsia"/>
          <w:color w:val="000000" w:themeColor="text1"/>
          <w:sz w:val="28"/>
          <w:szCs w:val="28"/>
        </w:rPr>
        <w:t>7</w:t>
      </w:r>
      <w:r>
        <w:rPr>
          <w:rFonts w:ascii="宋体" w:hAnsi="宋体" w:hint="eastAsia"/>
          <w:color w:val="000000" w:themeColor="text1"/>
          <w:sz w:val="28"/>
          <w:szCs w:val="28"/>
        </w:rPr>
        <w:t>月</w:t>
      </w:r>
      <w:r>
        <w:rPr>
          <w:rFonts w:ascii="宋体" w:hAnsi="宋体" w:hint="eastAsia"/>
          <w:color w:val="000000" w:themeColor="text1"/>
          <w:sz w:val="28"/>
          <w:szCs w:val="28"/>
        </w:rPr>
        <w:t>1</w:t>
      </w:r>
      <w:r>
        <w:rPr>
          <w:rFonts w:ascii="宋体" w:hAnsi="宋体" w:hint="eastAsia"/>
          <w:color w:val="000000" w:themeColor="text1"/>
          <w:sz w:val="28"/>
          <w:szCs w:val="28"/>
        </w:rPr>
        <w:t>日。</w:t>
      </w:r>
    </w:p>
    <w:p w:rsidR="00E6767D" w:rsidRDefault="008E25FE">
      <w:pPr>
        <w:spacing w:line="500" w:lineRule="exact"/>
        <w:rPr>
          <w:rFonts w:ascii="宋体" w:hAnsi="宋体"/>
          <w:sz w:val="28"/>
          <w:szCs w:val="28"/>
        </w:rPr>
      </w:pPr>
      <w:r>
        <w:rPr>
          <w:rFonts w:ascii="宋体" w:hAnsi="宋体" w:hint="eastAsia"/>
          <w:sz w:val="28"/>
          <w:szCs w:val="28"/>
        </w:rPr>
        <w:t>六、其他补充事宜</w:t>
      </w:r>
    </w:p>
    <w:p w:rsidR="00E6767D" w:rsidRDefault="008E25FE">
      <w:pPr>
        <w:spacing w:line="500" w:lineRule="exact"/>
        <w:ind w:firstLineChars="200" w:firstLine="560"/>
        <w:rPr>
          <w:rFonts w:ascii="宋体" w:hAnsi="宋体"/>
          <w:sz w:val="28"/>
          <w:szCs w:val="28"/>
        </w:rPr>
      </w:pPr>
      <w:r>
        <w:rPr>
          <w:rFonts w:ascii="宋体" w:hAnsi="宋体" w:hint="eastAsia"/>
          <w:sz w:val="28"/>
          <w:szCs w:val="28"/>
        </w:rPr>
        <w:lastRenderedPageBreak/>
        <w:t>提出质疑的渠道和方式：</w:t>
      </w:r>
      <w:r>
        <w:rPr>
          <w:rFonts w:ascii="宋体" w:hAnsi="宋体" w:hint="eastAsia"/>
          <w:sz w:val="28"/>
          <w:szCs w:val="28"/>
        </w:rPr>
        <w:t xml:space="preserve"> </w:t>
      </w:r>
      <w:r>
        <w:rPr>
          <w:rFonts w:ascii="宋体" w:hAnsi="宋体" w:hint="eastAsia"/>
          <w:sz w:val="28"/>
          <w:szCs w:val="28"/>
        </w:rPr>
        <w:t>根据汴公管办（</w:t>
      </w:r>
      <w:r>
        <w:rPr>
          <w:rFonts w:ascii="宋体" w:hAnsi="宋体" w:hint="eastAsia"/>
          <w:sz w:val="28"/>
          <w:szCs w:val="28"/>
        </w:rPr>
        <w:t>2020</w:t>
      </w:r>
      <w:r>
        <w:rPr>
          <w:rFonts w:ascii="宋体" w:hAnsi="宋体" w:hint="eastAsia"/>
          <w:sz w:val="28"/>
          <w:szCs w:val="28"/>
        </w:rPr>
        <w:t>）</w:t>
      </w:r>
      <w:r>
        <w:rPr>
          <w:rFonts w:ascii="宋体" w:hAnsi="宋体" w:hint="eastAsia"/>
          <w:sz w:val="28"/>
          <w:szCs w:val="28"/>
        </w:rPr>
        <w:t>13</w:t>
      </w:r>
      <w:r>
        <w:rPr>
          <w:rFonts w:ascii="宋体" w:hAnsi="宋体" w:hint="eastAsia"/>
          <w:sz w:val="28"/>
          <w:szCs w:val="28"/>
        </w:rPr>
        <w:t>号文规定，若供应商对上述结果有质疑</w:t>
      </w:r>
      <w:r>
        <w:rPr>
          <w:rFonts w:ascii="宋体" w:hAnsi="宋体" w:hint="eastAsia"/>
          <w:sz w:val="28"/>
          <w:szCs w:val="28"/>
        </w:rPr>
        <w:t>,</w:t>
      </w:r>
      <w:r>
        <w:rPr>
          <w:rFonts w:ascii="宋体" w:hAnsi="宋体" w:hint="eastAsia"/>
          <w:sz w:val="28"/>
          <w:szCs w:val="28"/>
        </w:rPr>
        <w:t>可在中标</w:t>
      </w:r>
      <w:r>
        <w:rPr>
          <w:rFonts w:ascii="宋体" w:hAnsi="宋体" w:hint="eastAsia"/>
          <w:sz w:val="28"/>
          <w:szCs w:val="28"/>
        </w:rPr>
        <w:t>(</w:t>
      </w:r>
      <w:r>
        <w:rPr>
          <w:rFonts w:ascii="宋体" w:hAnsi="宋体" w:hint="eastAsia"/>
          <w:sz w:val="28"/>
          <w:szCs w:val="28"/>
        </w:rPr>
        <w:t>成交</w:t>
      </w:r>
      <w:r>
        <w:rPr>
          <w:rFonts w:ascii="宋体" w:hAnsi="宋体" w:hint="eastAsia"/>
          <w:sz w:val="28"/>
          <w:szCs w:val="28"/>
        </w:rPr>
        <w:t>)</w:t>
      </w:r>
      <w:r>
        <w:rPr>
          <w:rFonts w:ascii="宋体" w:hAnsi="宋体" w:hint="eastAsia"/>
          <w:sz w:val="28"/>
          <w:szCs w:val="28"/>
        </w:rPr>
        <w:t>公告发布之日起七个工作日内以线上形式向采购人提出质疑，逾期将不再受理，采购人应当自收到质疑之日起</w:t>
      </w:r>
      <w:r>
        <w:rPr>
          <w:rFonts w:ascii="宋体" w:hAnsi="宋体" w:hint="eastAsia"/>
          <w:sz w:val="28"/>
          <w:szCs w:val="28"/>
        </w:rPr>
        <w:t>7</w:t>
      </w:r>
      <w:r>
        <w:rPr>
          <w:rFonts w:ascii="宋体" w:hAnsi="宋体" w:hint="eastAsia"/>
          <w:sz w:val="28"/>
          <w:szCs w:val="28"/>
        </w:rPr>
        <w:t>个工作日内作出答复</w:t>
      </w:r>
      <w:r>
        <w:rPr>
          <w:rFonts w:ascii="宋体" w:hAnsi="宋体" w:hint="eastAsia"/>
          <w:sz w:val="28"/>
          <w:szCs w:val="28"/>
        </w:rPr>
        <w:t>,</w:t>
      </w:r>
      <w:r>
        <w:rPr>
          <w:rFonts w:ascii="宋体" w:hAnsi="宋体" w:hint="eastAsia"/>
          <w:sz w:val="28"/>
          <w:szCs w:val="28"/>
        </w:rPr>
        <w:t>若质疑人对质疑处理意见有异议或者采购人未在规定的时间内作出答复的</w:t>
      </w:r>
      <w:r>
        <w:rPr>
          <w:rFonts w:ascii="宋体" w:hAnsi="宋体" w:hint="eastAsia"/>
          <w:sz w:val="28"/>
          <w:szCs w:val="28"/>
        </w:rPr>
        <w:t>,</w:t>
      </w:r>
      <w:r>
        <w:rPr>
          <w:rFonts w:ascii="宋体" w:hAnsi="宋体" w:hint="eastAsia"/>
          <w:sz w:val="28"/>
          <w:szCs w:val="28"/>
        </w:rPr>
        <w:t>质疑人可在规定时间内以线上形式向该项目行政监督部门提出投诉。（开封市公共资源交易信息网重要文件栏中有政府采购项目质疑、投诉文本格式及要求）</w:t>
      </w:r>
    </w:p>
    <w:p w:rsidR="00E6767D" w:rsidRDefault="008E25FE">
      <w:pPr>
        <w:spacing w:line="500" w:lineRule="exact"/>
        <w:rPr>
          <w:rFonts w:ascii="宋体" w:hAnsi="宋体"/>
          <w:sz w:val="28"/>
          <w:szCs w:val="28"/>
        </w:rPr>
      </w:pPr>
      <w:r>
        <w:rPr>
          <w:rFonts w:ascii="宋体" w:hAnsi="宋体" w:hint="eastAsia"/>
          <w:sz w:val="28"/>
          <w:szCs w:val="28"/>
        </w:rPr>
        <w:t>七、凡对本次公告内容提出询问，请按以下方式联系</w:t>
      </w:r>
    </w:p>
    <w:p w:rsidR="00E6767D" w:rsidRDefault="008E25FE">
      <w:pPr>
        <w:spacing w:line="520" w:lineRule="exact"/>
        <w:ind w:leftChars="266" w:left="559"/>
        <w:rPr>
          <w:rFonts w:ascii="宋体" w:hAnsi="宋体" w:cs="Arial"/>
          <w:kern w:val="0"/>
          <w:sz w:val="28"/>
          <w:szCs w:val="28"/>
        </w:rPr>
      </w:pPr>
      <w:r>
        <w:rPr>
          <w:rFonts w:ascii="宋体" w:hAnsi="宋体" w:cs="Arial" w:hint="eastAsia"/>
          <w:kern w:val="0"/>
          <w:sz w:val="28"/>
          <w:szCs w:val="28"/>
        </w:rPr>
        <w:t>采</w:t>
      </w:r>
      <w:r>
        <w:rPr>
          <w:rFonts w:ascii="宋体" w:hAnsi="宋体" w:cs="Arial" w:hint="eastAsia"/>
          <w:kern w:val="0"/>
          <w:sz w:val="28"/>
          <w:szCs w:val="28"/>
        </w:rPr>
        <w:t xml:space="preserve"> </w:t>
      </w:r>
      <w:r>
        <w:rPr>
          <w:rFonts w:ascii="宋体" w:hAnsi="宋体" w:cs="Arial" w:hint="eastAsia"/>
          <w:kern w:val="0"/>
          <w:sz w:val="28"/>
          <w:szCs w:val="28"/>
        </w:rPr>
        <w:t>购</w:t>
      </w:r>
      <w:r>
        <w:rPr>
          <w:rFonts w:ascii="宋体" w:hAnsi="宋体" w:cs="Arial" w:hint="eastAsia"/>
          <w:kern w:val="0"/>
          <w:sz w:val="28"/>
          <w:szCs w:val="28"/>
        </w:rPr>
        <w:t xml:space="preserve"> </w:t>
      </w:r>
      <w:r>
        <w:rPr>
          <w:rFonts w:ascii="宋体" w:hAnsi="宋体" w:cs="Arial" w:hint="eastAsia"/>
          <w:kern w:val="0"/>
          <w:sz w:val="28"/>
          <w:szCs w:val="28"/>
        </w:rPr>
        <w:t>人：杞县公安局</w:t>
      </w:r>
    </w:p>
    <w:p w:rsidR="00E6767D" w:rsidRDefault="008E25FE">
      <w:pPr>
        <w:spacing w:line="520" w:lineRule="exact"/>
        <w:ind w:firstLineChars="200" w:firstLine="560"/>
        <w:rPr>
          <w:rFonts w:ascii="宋体" w:hAnsi="宋体" w:cs="Arial"/>
          <w:kern w:val="0"/>
          <w:sz w:val="28"/>
          <w:szCs w:val="28"/>
        </w:rPr>
      </w:pPr>
      <w:r>
        <w:rPr>
          <w:rFonts w:ascii="宋体" w:hAnsi="宋体" w:cs="Arial" w:hint="eastAsia"/>
          <w:kern w:val="0"/>
          <w:sz w:val="28"/>
          <w:szCs w:val="28"/>
        </w:rPr>
        <w:t>联</w:t>
      </w:r>
      <w:r>
        <w:rPr>
          <w:rFonts w:ascii="宋体" w:hAnsi="宋体" w:cs="Arial" w:hint="eastAsia"/>
          <w:kern w:val="0"/>
          <w:sz w:val="28"/>
          <w:szCs w:val="28"/>
        </w:rPr>
        <w:t xml:space="preserve"> </w:t>
      </w:r>
      <w:r>
        <w:rPr>
          <w:rFonts w:ascii="宋体" w:hAnsi="宋体" w:cs="Arial" w:hint="eastAsia"/>
          <w:kern w:val="0"/>
          <w:sz w:val="28"/>
          <w:szCs w:val="28"/>
        </w:rPr>
        <w:t>系</w:t>
      </w:r>
      <w:r>
        <w:rPr>
          <w:rFonts w:ascii="宋体" w:hAnsi="宋体" w:cs="Arial" w:hint="eastAsia"/>
          <w:kern w:val="0"/>
          <w:sz w:val="28"/>
          <w:szCs w:val="28"/>
        </w:rPr>
        <w:t xml:space="preserve"> </w:t>
      </w:r>
      <w:r>
        <w:rPr>
          <w:rFonts w:ascii="宋体" w:hAnsi="宋体" w:cs="Arial" w:hint="eastAsia"/>
          <w:kern w:val="0"/>
          <w:sz w:val="28"/>
          <w:szCs w:val="28"/>
        </w:rPr>
        <w:t>人：孟先生</w:t>
      </w:r>
    </w:p>
    <w:p w:rsidR="00E6767D" w:rsidRDefault="008E25FE">
      <w:pPr>
        <w:spacing w:line="520" w:lineRule="exact"/>
        <w:ind w:firstLineChars="200" w:firstLine="560"/>
        <w:rPr>
          <w:rFonts w:ascii="宋体" w:hAnsi="宋体" w:cs="Arial"/>
          <w:kern w:val="0"/>
          <w:sz w:val="28"/>
          <w:szCs w:val="28"/>
        </w:rPr>
      </w:pPr>
      <w:r>
        <w:rPr>
          <w:rFonts w:ascii="宋体" w:hAnsi="宋体" w:cs="Arial" w:hint="eastAsia"/>
          <w:kern w:val="0"/>
          <w:sz w:val="28"/>
          <w:szCs w:val="28"/>
        </w:rPr>
        <w:t>联系电话：</w:t>
      </w:r>
      <w:r>
        <w:rPr>
          <w:rFonts w:ascii="宋体" w:hAnsi="宋体" w:cs="Arial" w:hint="eastAsia"/>
          <w:kern w:val="0"/>
          <w:sz w:val="28"/>
          <w:szCs w:val="28"/>
        </w:rPr>
        <w:t>188</w:t>
      </w:r>
      <w:r>
        <w:rPr>
          <w:rFonts w:ascii="宋体" w:hAnsi="宋体" w:cs="Arial" w:hint="eastAsia"/>
          <w:kern w:val="0"/>
          <w:sz w:val="28"/>
          <w:szCs w:val="28"/>
        </w:rPr>
        <w:t>60298872</w:t>
      </w:r>
    </w:p>
    <w:p w:rsidR="00E6767D" w:rsidRDefault="008E25FE">
      <w:pPr>
        <w:spacing w:line="520" w:lineRule="exact"/>
        <w:ind w:firstLineChars="200" w:firstLine="560"/>
        <w:rPr>
          <w:rFonts w:ascii="宋体" w:hAnsi="宋体"/>
          <w:sz w:val="28"/>
          <w:szCs w:val="28"/>
        </w:rPr>
      </w:pPr>
      <w:r>
        <w:rPr>
          <w:rFonts w:ascii="宋体" w:hAnsi="宋体" w:cs="Arial" w:hint="eastAsia"/>
          <w:kern w:val="0"/>
          <w:sz w:val="28"/>
          <w:szCs w:val="28"/>
        </w:rPr>
        <w:t>联系地址：杞县经四路南端路西</w:t>
      </w:r>
    </w:p>
    <w:p w:rsidR="00E6767D" w:rsidRDefault="008E25FE">
      <w:pPr>
        <w:spacing w:line="520" w:lineRule="exact"/>
        <w:ind w:firstLineChars="200" w:firstLine="560"/>
        <w:rPr>
          <w:rFonts w:ascii="宋体" w:hAnsi="宋体"/>
          <w:sz w:val="28"/>
          <w:szCs w:val="28"/>
        </w:rPr>
      </w:pPr>
      <w:r>
        <w:rPr>
          <w:rFonts w:ascii="宋体" w:hAnsi="宋体" w:hint="eastAsia"/>
          <w:sz w:val="28"/>
          <w:szCs w:val="28"/>
        </w:rPr>
        <w:t>集采机构：杞县公共资源交易服务所</w:t>
      </w:r>
    </w:p>
    <w:p w:rsidR="00E6767D" w:rsidRDefault="008E25FE">
      <w:pPr>
        <w:spacing w:line="520" w:lineRule="exact"/>
        <w:ind w:firstLineChars="200" w:firstLine="560"/>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人：苏先生</w:t>
      </w:r>
    </w:p>
    <w:p w:rsidR="00E6767D" w:rsidRDefault="008E25FE">
      <w:pPr>
        <w:spacing w:line="520"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0371-28666996</w:t>
      </w:r>
    </w:p>
    <w:p w:rsidR="00E6767D" w:rsidRDefault="008E25FE">
      <w:pPr>
        <w:spacing w:line="520" w:lineRule="exact"/>
        <w:ind w:firstLineChars="200" w:firstLine="560"/>
        <w:rPr>
          <w:rFonts w:ascii="宋体" w:hAnsi="宋体"/>
          <w:sz w:val="28"/>
          <w:szCs w:val="28"/>
        </w:rPr>
      </w:pPr>
      <w:r>
        <w:rPr>
          <w:rFonts w:ascii="宋体" w:hAnsi="宋体" w:hint="eastAsia"/>
          <w:sz w:val="28"/>
          <w:szCs w:val="28"/>
        </w:rPr>
        <w:t>联系地址：杞县金城大道与经四路交叉口东北角综合服务大厦</w:t>
      </w:r>
    </w:p>
    <w:p w:rsidR="00E6767D" w:rsidRDefault="008E25FE">
      <w:pPr>
        <w:spacing w:line="520" w:lineRule="exact"/>
        <w:ind w:firstLineChars="200" w:firstLine="560"/>
        <w:rPr>
          <w:rFonts w:ascii="宋体" w:hAnsi="宋体"/>
          <w:sz w:val="28"/>
          <w:szCs w:val="28"/>
        </w:rPr>
      </w:pPr>
      <w:r>
        <w:rPr>
          <w:rFonts w:ascii="宋体" w:hAnsi="宋体" w:hint="eastAsia"/>
          <w:sz w:val="28"/>
          <w:szCs w:val="28"/>
        </w:rPr>
        <w:t>监督部门：杞县政府采购办公室</w:t>
      </w:r>
    </w:p>
    <w:p w:rsidR="00E6767D" w:rsidRDefault="008E25FE">
      <w:pPr>
        <w:spacing w:line="520"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0371-28666979</w:t>
      </w:r>
    </w:p>
    <w:p w:rsidR="00E6767D" w:rsidRDefault="008E25FE">
      <w:pPr>
        <w:spacing w:line="500" w:lineRule="exact"/>
        <w:ind w:firstLineChars="200" w:firstLine="560"/>
        <w:jc w:val="left"/>
        <w:rPr>
          <w:rFonts w:ascii="宋体" w:hAnsi="宋体"/>
          <w:sz w:val="28"/>
          <w:szCs w:val="28"/>
        </w:rPr>
      </w:pPr>
      <w:r>
        <w:rPr>
          <w:rFonts w:ascii="宋体" w:hAnsi="宋体" w:hint="eastAsia"/>
          <w:sz w:val="28"/>
          <w:szCs w:val="28"/>
        </w:rPr>
        <w:t>      </w:t>
      </w:r>
    </w:p>
    <w:p w:rsidR="00E6767D" w:rsidRDefault="008E25FE">
      <w:pPr>
        <w:spacing w:line="500" w:lineRule="exact"/>
        <w:ind w:firstLineChars="1750" w:firstLine="4900"/>
        <w:jc w:val="left"/>
        <w:rPr>
          <w:color w:val="000000" w:themeColor="text1"/>
        </w:rPr>
      </w:pPr>
      <w:r>
        <w:rPr>
          <w:rFonts w:ascii="宋体" w:hAnsi="宋体" w:hint="eastAsia"/>
          <w:color w:val="000000" w:themeColor="text1"/>
          <w:sz w:val="28"/>
          <w:szCs w:val="28"/>
        </w:rPr>
        <w:t>2026</w:t>
      </w:r>
      <w:r>
        <w:rPr>
          <w:rFonts w:ascii="宋体" w:hAnsi="宋体" w:hint="eastAsia"/>
          <w:color w:val="000000" w:themeColor="text1"/>
          <w:sz w:val="28"/>
          <w:szCs w:val="28"/>
        </w:rPr>
        <w:t>年</w:t>
      </w:r>
      <w:r>
        <w:rPr>
          <w:rFonts w:ascii="宋体" w:hAnsi="宋体" w:hint="eastAsia"/>
          <w:color w:val="000000" w:themeColor="text1"/>
          <w:sz w:val="28"/>
          <w:szCs w:val="28"/>
        </w:rPr>
        <w:t>6</w:t>
      </w:r>
      <w:r>
        <w:rPr>
          <w:rFonts w:ascii="宋体" w:hAnsi="宋体" w:hint="eastAsia"/>
          <w:color w:val="000000" w:themeColor="text1"/>
          <w:sz w:val="28"/>
          <w:szCs w:val="28"/>
        </w:rPr>
        <w:t>月</w:t>
      </w:r>
      <w:r>
        <w:rPr>
          <w:rFonts w:ascii="宋体" w:hAnsi="宋体" w:hint="eastAsia"/>
          <w:color w:val="000000" w:themeColor="text1"/>
          <w:sz w:val="28"/>
          <w:szCs w:val="28"/>
        </w:rPr>
        <w:t>30</w:t>
      </w:r>
      <w:r>
        <w:rPr>
          <w:rFonts w:ascii="宋体" w:hAnsi="宋体" w:hint="eastAsia"/>
          <w:color w:val="000000" w:themeColor="text1"/>
          <w:sz w:val="28"/>
          <w:szCs w:val="28"/>
        </w:rPr>
        <w:t>日</w:t>
      </w:r>
    </w:p>
    <w:sectPr w:rsidR="00E6767D" w:rsidSect="00E676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ECA" w:rsidRDefault="009D1ECA" w:rsidP="009D1ECA">
      <w:r>
        <w:separator/>
      </w:r>
    </w:p>
  </w:endnote>
  <w:endnote w:type="continuationSeparator" w:id="1">
    <w:p w:rsidR="009D1ECA" w:rsidRDefault="009D1ECA" w:rsidP="009D1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ECA" w:rsidRDefault="009D1ECA" w:rsidP="009D1ECA">
      <w:r>
        <w:separator/>
      </w:r>
    </w:p>
  </w:footnote>
  <w:footnote w:type="continuationSeparator" w:id="1">
    <w:p w:rsidR="009D1ECA" w:rsidRDefault="009D1ECA" w:rsidP="009D1E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81B8E"/>
    <w:rsid w:val="00010A47"/>
    <w:rsid w:val="00047B62"/>
    <w:rsid w:val="000726F7"/>
    <w:rsid w:val="000A3279"/>
    <w:rsid w:val="001056D6"/>
    <w:rsid w:val="0015151A"/>
    <w:rsid w:val="001F56F6"/>
    <w:rsid w:val="002D6B56"/>
    <w:rsid w:val="00306E10"/>
    <w:rsid w:val="00324AFD"/>
    <w:rsid w:val="00375EDA"/>
    <w:rsid w:val="003A3C8B"/>
    <w:rsid w:val="003A5976"/>
    <w:rsid w:val="0044741E"/>
    <w:rsid w:val="00481B8E"/>
    <w:rsid w:val="004E47F9"/>
    <w:rsid w:val="00514693"/>
    <w:rsid w:val="00526549"/>
    <w:rsid w:val="00556A75"/>
    <w:rsid w:val="005A116A"/>
    <w:rsid w:val="005C5E8F"/>
    <w:rsid w:val="006563AA"/>
    <w:rsid w:val="006958D7"/>
    <w:rsid w:val="006A10C2"/>
    <w:rsid w:val="006B7778"/>
    <w:rsid w:val="006C6015"/>
    <w:rsid w:val="007C49F2"/>
    <w:rsid w:val="007C57A4"/>
    <w:rsid w:val="007C65EE"/>
    <w:rsid w:val="007D3CA0"/>
    <w:rsid w:val="008B3CF0"/>
    <w:rsid w:val="008C1653"/>
    <w:rsid w:val="008C5FC0"/>
    <w:rsid w:val="008D571E"/>
    <w:rsid w:val="008E25FE"/>
    <w:rsid w:val="008F7EB9"/>
    <w:rsid w:val="009A0AC6"/>
    <w:rsid w:val="009D1ECA"/>
    <w:rsid w:val="00A417CC"/>
    <w:rsid w:val="00A47FB3"/>
    <w:rsid w:val="00AD0394"/>
    <w:rsid w:val="00B04E1B"/>
    <w:rsid w:val="00B12225"/>
    <w:rsid w:val="00B3790F"/>
    <w:rsid w:val="00B50CAF"/>
    <w:rsid w:val="00B63440"/>
    <w:rsid w:val="00B70594"/>
    <w:rsid w:val="00B820E4"/>
    <w:rsid w:val="00BB42C2"/>
    <w:rsid w:val="00BD3CBA"/>
    <w:rsid w:val="00BF1CF2"/>
    <w:rsid w:val="00BF6DDA"/>
    <w:rsid w:val="00C42AB8"/>
    <w:rsid w:val="00CA3EB6"/>
    <w:rsid w:val="00CF2151"/>
    <w:rsid w:val="00D27080"/>
    <w:rsid w:val="00DA69DD"/>
    <w:rsid w:val="00DB3BE5"/>
    <w:rsid w:val="00DC2D60"/>
    <w:rsid w:val="00DF466C"/>
    <w:rsid w:val="00E40046"/>
    <w:rsid w:val="00E6767D"/>
    <w:rsid w:val="00E8305B"/>
    <w:rsid w:val="00EC4B9A"/>
    <w:rsid w:val="00F0029B"/>
    <w:rsid w:val="00F50794"/>
    <w:rsid w:val="00FC078F"/>
    <w:rsid w:val="00FD4D6F"/>
    <w:rsid w:val="00FD61CC"/>
    <w:rsid w:val="01797063"/>
    <w:rsid w:val="12F84261"/>
    <w:rsid w:val="155300B2"/>
    <w:rsid w:val="207338B6"/>
    <w:rsid w:val="286E4D4F"/>
    <w:rsid w:val="38CC5404"/>
    <w:rsid w:val="3999726C"/>
    <w:rsid w:val="3AD72023"/>
    <w:rsid w:val="40AD342C"/>
    <w:rsid w:val="4A5C2802"/>
    <w:rsid w:val="51034418"/>
    <w:rsid w:val="5CED111A"/>
    <w:rsid w:val="61555CA9"/>
    <w:rsid w:val="6C027255"/>
    <w:rsid w:val="733D0EC9"/>
    <w:rsid w:val="785B21C7"/>
    <w:rsid w:val="7B05466C"/>
    <w:rsid w:val="7B0960B9"/>
    <w:rsid w:val="7BBB0951"/>
    <w:rsid w:val="7DD32800"/>
    <w:rsid w:val="7E944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qFormat="1"/>
    <w:lsdException w:name="Body Text Firs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6767D"/>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E6767D"/>
    <w:pPr>
      <w:spacing w:after="120"/>
    </w:pPr>
  </w:style>
  <w:style w:type="paragraph" w:styleId="a4">
    <w:name w:val="Body Text Indent"/>
    <w:basedOn w:val="a"/>
    <w:link w:val="Char0"/>
    <w:uiPriority w:val="99"/>
    <w:semiHidden/>
    <w:unhideWhenUsed/>
    <w:qFormat/>
    <w:rsid w:val="00E6767D"/>
    <w:pPr>
      <w:spacing w:after="120"/>
      <w:ind w:leftChars="200" w:left="420"/>
    </w:pPr>
  </w:style>
  <w:style w:type="paragraph" w:styleId="a5">
    <w:name w:val="Balloon Text"/>
    <w:basedOn w:val="a"/>
    <w:link w:val="Char1"/>
    <w:uiPriority w:val="99"/>
    <w:semiHidden/>
    <w:unhideWhenUsed/>
    <w:qFormat/>
    <w:rsid w:val="00E6767D"/>
    <w:rPr>
      <w:sz w:val="18"/>
      <w:szCs w:val="18"/>
    </w:rPr>
  </w:style>
  <w:style w:type="paragraph" w:styleId="a6">
    <w:name w:val="footer"/>
    <w:basedOn w:val="a"/>
    <w:link w:val="Char2"/>
    <w:uiPriority w:val="99"/>
    <w:semiHidden/>
    <w:unhideWhenUsed/>
    <w:qFormat/>
    <w:rsid w:val="00E6767D"/>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E6767D"/>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E6767D"/>
  </w:style>
  <w:style w:type="paragraph" w:styleId="a8">
    <w:name w:val="Body Text First Indent"/>
    <w:basedOn w:val="a0"/>
    <w:next w:val="2"/>
    <w:link w:val="Char4"/>
    <w:uiPriority w:val="99"/>
    <w:unhideWhenUsed/>
    <w:qFormat/>
    <w:rsid w:val="00E6767D"/>
    <w:pPr>
      <w:spacing w:before="100" w:beforeAutospacing="1" w:line="360" w:lineRule="auto"/>
      <w:ind w:firstLineChars="100" w:firstLine="420"/>
    </w:pPr>
    <w:rPr>
      <w:szCs w:val="24"/>
    </w:rPr>
  </w:style>
  <w:style w:type="paragraph" w:styleId="2">
    <w:name w:val="Body Text First Indent 2"/>
    <w:basedOn w:val="a4"/>
    <w:link w:val="2Char"/>
    <w:uiPriority w:val="99"/>
    <w:semiHidden/>
    <w:unhideWhenUsed/>
    <w:qFormat/>
    <w:rsid w:val="00E6767D"/>
    <w:pPr>
      <w:ind w:firstLineChars="200" w:firstLine="420"/>
    </w:pPr>
  </w:style>
  <w:style w:type="character" w:styleId="a9">
    <w:name w:val="FollowedHyperlink"/>
    <w:basedOn w:val="a1"/>
    <w:uiPriority w:val="99"/>
    <w:semiHidden/>
    <w:unhideWhenUsed/>
    <w:qFormat/>
    <w:rsid w:val="00E6767D"/>
    <w:rPr>
      <w:color w:val="333333"/>
      <w:u w:val="none"/>
    </w:rPr>
  </w:style>
  <w:style w:type="character" w:styleId="aa">
    <w:name w:val="Emphasis"/>
    <w:basedOn w:val="a1"/>
    <w:uiPriority w:val="20"/>
    <w:qFormat/>
    <w:rsid w:val="00E6767D"/>
  </w:style>
  <w:style w:type="character" w:styleId="ab">
    <w:name w:val="Hyperlink"/>
    <w:basedOn w:val="a1"/>
    <w:uiPriority w:val="99"/>
    <w:semiHidden/>
    <w:unhideWhenUsed/>
    <w:qFormat/>
    <w:rsid w:val="00E6767D"/>
    <w:rPr>
      <w:color w:val="333333"/>
      <w:u w:val="none"/>
    </w:rPr>
  </w:style>
  <w:style w:type="character" w:customStyle="1" w:styleId="Char3">
    <w:name w:val="页眉 Char"/>
    <w:basedOn w:val="a1"/>
    <w:link w:val="a7"/>
    <w:uiPriority w:val="99"/>
    <w:semiHidden/>
    <w:qFormat/>
    <w:rsid w:val="00E6767D"/>
    <w:rPr>
      <w:sz w:val="18"/>
      <w:szCs w:val="18"/>
    </w:rPr>
  </w:style>
  <w:style w:type="character" w:customStyle="1" w:styleId="Char2">
    <w:name w:val="页脚 Char"/>
    <w:basedOn w:val="a1"/>
    <w:link w:val="a6"/>
    <w:uiPriority w:val="99"/>
    <w:semiHidden/>
    <w:qFormat/>
    <w:rsid w:val="00E6767D"/>
    <w:rPr>
      <w:sz w:val="18"/>
      <w:szCs w:val="18"/>
    </w:rPr>
  </w:style>
  <w:style w:type="character" w:customStyle="1" w:styleId="Char">
    <w:name w:val="正文文本 Char"/>
    <w:basedOn w:val="a1"/>
    <w:link w:val="a0"/>
    <w:uiPriority w:val="99"/>
    <w:semiHidden/>
    <w:qFormat/>
    <w:rsid w:val="00E6767D"/>
    <w:rPr>
      <w:rFonts w:ascii="Calibri" w:eastAsia="宋体" w:hAnsi="Calibri" w:cs="Times New Roman"/>
    </w:rPr>
  </w:style>
  <w:style w:type="character" w:customStyle="1" w:styleId="Char4">
    <w:name w:val="正文首行缩进 Char"/>
    <w:basedOn w:val="Char"/>
    <w:link w:val="a8"/>
    <w:uiPriority w:val="99"/>
    <w:qFormat/>
    <w:rsid w:val="00E6767D"/>
    <w:rPr>
      <w:szCs w:val="24"/>
    </w:rPr>
  </w:style>
  <w:style w:type="character" w:customStyle="1" w:styleId="Char0">
    <w:name w:val="正文文本缩进 Char"/>
    <w:basedOn w:val="a1"/>
    <w:link w:val="a4"/>
    <w:uiPriority w:val="99"/>
    <w:semiHidden/>
    <w:qFormat/>
    <w:rsid w:val="00E6767D"/>
    <w:rPr>
      <w:rFonts w:ascii="Calibri" w:eastAsia="宋体" w:hAnsi="Calibri" w:cs="Times New Roman"/>
    </w:rPr>
  </w:style>
  <w:style w:type="character" w:customStyle="1" w:styleId="2Char">
    <w:name w:val="正文首行缩进 2 Char"/>
    <w:basedOn w:val="Char0"/>
    <w:link w:val="2"/>
    <w:uiPriority w:val="99"/>
    <w:semiHidden/>
    <w:qFormat/>
    <w:rsid w:val="00E6767D"/>
  </w:style>
  <w:style w:type="character" w:customStyle="1" w:styleId="Char1">
    <w:name w:val="批注框文本 Char"/>
    <w:basedOn w:val="a1"/>
    <w:link w:val="a5"/>
    <w:uiPriority w:val="99"/>
    <w:semiHidden/>
    <w:qFormat/>
    <w:rsid w:val="00E6767D"/>
    <w:rPr>
      <w:rFonts w:ascii="Calibri" w:eastAsia="宋体" w:hAnsi="Calibri" w:cs="Times New Roman"/>
      <w:sz w:val="18"/>
      <w:szCs w:val="18"/>
    </w:rPr>
  </w:style>
  <w:style w:type="character" w:customStyle="1" w:styleId="hover">
    <w:name w:val="hover"/>
    <w:basedOn w:val="a1"/>
    <w:qFormat/>
    <w:rsid w:val="00E6767D"/>
  </w:style>
  <w:style w:type="character" w:customStyle="1" w:styleId="fl">
    <w:name w:val="fl"/>
    <w:basedOn w:val="a1"/>
    <w:qFormat/>
    <w:rsid w:val="00E6767D"/>
    <w:rPr>
      <w:color w:val="666666"/>
    </w:rPr>
  </w:style>
  <w:style w:type="character" w:customStyle="1" w:styleId="active3">
    <w:name w:val="active3"/>
    <w:basedOn w:val="a1"/>
    <w:qFormat/>
    <w:rsid w:val="00E6767D"/>
    <w:rPr>
      <w:color w:val="FFFFFF"/>
      <w:shd w:val="clear" w:color="auto" w:fill="2B7AFC"/>
    </w:rPr>
  </w:style>
  <w:style w:type="character" w:customStyle="1" w:styleId="right">
    <w:name w:val="right"/>
    <w:basedOn w:val="a1"/>
    <w:qFormat/>
    <w:rsid w:val="00E6767D"/>
    <w:rPr>
      <w:color w:val="999999"/>
      <w:sz w:val="18"/>
      <w:szCs w:val="18"/>
    </w:rPr>
  </w:style>
  <w:style w:type="character" w:customStyle="1" w:styleId="right1">
    <w:name w:val="right1"/>
    <w:basedOn w:val="a1"/>
    <w:qFormat/>
    <w:rsid w:val="00E6767D"/>
    <w:rPr>
      <w:color w:val="999999"/>
    </w:rPr>
  </w:style>
  <w:style w:type="character" w:customStyle="1" w:styleId="green">
    <w:name w:val="green"/>
    <w:basedOn w:val="a1"/>
    <w:qFormat/>
    <w:rsid w:val="00E6767D"/>
    <w:rPr>
      <w:color w:val="58B200"/>
      <w:sz w:val="21"/>
      <w:szCs w:val="21"/>
    </w:rPr>
  </w:style>
  <w:style w:type="character" w:customStyle="1" w:styleId="red">
    <w:name w:val="red"/>
    <w:basedOn w:val="a1"/>
    <w:qFormat/>
    <w:rsid w:val="00E6767D"/>
    <w:rPr>
      <w:color w:val="FF0000"/>
      <w:sz w:val="21"/>
      <w:szCs w:val="21"/>
    </w:rPr>
  </w:style>
  <w:style w:type="character" w:customStyle="1" w:styleId="red1">
    <w:name w:val="red1"/>
    <w:basedOn w:val="a1"/>
    <w:qFormat/>
    <w:rsid w:val="00E6767D"/>
    <w:rPr>
      <w:color w:val="FF0000"/>
      <w:sz w:val="24"/>
      <w:szCs w:val="24"/>
    </w:rPr>
  </w:style>
  <w:style w:type="character" w:customStyle="1" w:styleId="fr4">
    <w:name w:val="fr4"/>
    <w:basedOn w:val="a1"/>
    <w:qFormat/>
    <w:rsid w:val="00E6767D"/>
  </w:style>
  <w:style w:type="character" w:customStyle="1" w:styleId="gb-jt">
    <w:name w:val="gb-jt"/>
    <w:basedOn w:val="a1"/>
    <w:qFormat/>
    <w:rsid w:val="00E6767D"/>
  </w:style>
  <w:style w:type="character" w:customStyle="1" w:styleId="blue">
    <w:name w:val="blue"/>
    <w:basedOn w:val="a1"/>
    <w:qFormat/>
    <w:rsid w:val="00E6767D"/>
    <w:rPr>
      <w:color w:val="0371C6"/>
      <w:sz w:val="21"/>
      <w:szCs w:val="21"/>
    </w:rPr>
  </w:style>
  <w:style w:type="character" w:customStyle="1" w:styleId="hover24">
    <w:name w:val="hover24"/>
    <w:basedOn w:val="a1"/>
    <w:qFormat/>
    <w:rsid w:val="00E6767D"/>
  </w:style>
  <w:style w:type="character" w:customStyle="1" w:styleId="fl2">
    <w:name w:val="fl2"/>
    <w:basedOn w:val="a1"/>
    <w:qFormat/>
    <w:rsid w:val="00E6767D"/>
    <w:rPr>
      <w:color w:val="666666"/>
    </w:rPr>
  </w:style>
  <w:style w:type="character" w:customStyle="1" w:styleId="active">
    <w:name w:val="active"/>
    <w:basedOn w:val="a1"/>
    <w:qFormat/>
    <w:rsid w:val="00E6767D"/>
    <w:rPr>
      <w:color w:val="FFFFFF"/>
      <w:shd w:val="clear" w:color="auto" w:fill="2B7AFC"/>
    </w:rPr>
  </w:style>
  <w:style w:type="character" w:customStyle="1" w:styleId="fr">
    <w:name w:val="fr"/>
    <w:basedOn w:val="a1"/>
    <w:qFormat/>
    <w:rsid w:val="00E6767D"/>
  </w:style>
  <w:style w:type="character" w:customStyle="1" w:styleId="iconcxktbr">
    <w:name w:val="icon_cxktbr"/>
    <w:basedOn w:val="a1"/>
    <w:qFormat/>
    <w:rsid w:val="00E6767D"/>
  </w:style>
  <w:style w:type="character" w:customStyle="1" w:styleId="l7">
    <w:name w:val="l_7"/>
    <w:basedOn w:val="a1"/>
    <w:qFormat/>
    <w:rsid w:val="00E6767D"/>
  </w:style>
  <w:style w:type="character" w:customStyle="1" w:styleId="l71">
    <w:name w:val="l_71"/>
    <w:basedOn w:val="a1"/>
    <w:qFormat/>
    <w:rsid w:val="00E6767D"/>
  </w:style>
  <w:style w:type="character" w:customStyle="1" w:styleId="l0">
    <w:name w:val="l_0"/>
    <w:basedOn w:val="a1"/>
    <w:qFormat/>
    <w:rsid w:val="00E6767D"/>
  </w:style>
  <w:style w:type="character" w:customStyle="1" w:styleId="l3">
    <w:name w:val="l_3"/>
    <w:basedOn w:val="a1"/>
    <w:qFormat/>
    <w:rsid w:val="00E6767D"/>
  </w:style>
  <w:style w:type="character" w:customStyle="1" w:styleId="l31">
    <w:name w:val="l_31"/>
    <w:basedOn w:val="a1"/>
    <w:qFormat/>
    <w:rsid w:val="00E6767D"/>
  </w:style>
  <w:style w:type="character" w:customStyle="1" w:styleId="swapimg">
    <w:name w:val="swapimg"/>
    <w:basedOn w:val="a1"/>
    <w:qFormat/>
    <w:rsid w:val="00E6767D"/>
  </w:style>
  <w:style w:type="character" w:customStyle="1" w:styleId="swapimg1">
    <w:name w:val="swapimg1"/>
    <w:basedOn w:val="a1"/>
    <w:qFormat/>
    <w:rsid w:val="00E6767D"/>
  </w:style>
  <w:style w:type="character" w:customStyle="1" w:styleId="searchclose">
    <w:name w:val="searchclose"/>
    <w:basedOn w:val="a1"/>
    <w:qFormat/>
    <w:rsid w:val="00E6767D"/>
  </w:style>
  <w:style w:type="character" w:customStyle="1" w:styleId="colorcdyy">
    <w:name w:val="color_cdyy"/>
    <w:basedOn w:val="a1"/>
    <w:qFormat/>
    <w:rsid w:val="00E6767D"/>
    <w:rPr>
      <w:color w:val="FFFFFF"/>
      <w:bdr w:val="single" w:sz="6" w:space="0" w:color="FFFFFF"/>
    </w:rPr>
  </w:style>
  <w:style w:type="character" w:customStyle="1" w:styleId="iconcxkcyry">
    <w:name w:val="icon_cxkcyry"/>
    <w:basedOn w:val="a1"/>
    <w:qFormat/>
    <w:rsid w:val="00E6767D"/>
  </w:style>
  <w:style w:type="character" w:customStyle="1" w:styleId="focus3">
    <w:name w:val="focus3"/>
    <w:basedOn w:val="a1"/>
    <w:qFormat/>
    <w:rsid w:val="00E6767D"/>
    <w:rPr>
      <w:b/>
      <w:bCs/>
      <w:color w:val="000000"/>
    </w:rPr>
  </w:style>
  <w:style w:type="character" w:customStyle="1" w:styleId="l4">
    <w:name w:val="l_4"/>
    <w:basedOn w:val="a1"/>
    <w:qFormat/>
    <w:rsid w:val="00E6767D"/>
  </w:style>
  <w:style w:type="character" w:customStyle="1" w:styleId="l10">
    <w:name w:val="l_10"/>
    <w:basedOn w:val="a1"/>
    <w:qFormat/>
    <w:rsid w:val="00E6767D"/>
  </w:style>
  <w:style w:type="character" w:customStyle="1" w:styleId="l101">
    <w:name w:val="l_101"/>
    <w:basedOn w:val="a1"/>
    <w:qFormat/>
    <w:rsid w:val="00E6767D"/>
  </w:style>
  <w:style w:type="character" w:customStyle="1" w:styleId="searchopen">
    <w:name w:val="searchopen"/>
    <w:basedOn w:val="a1"/>
    <w:qFormat/>
    <w:rsid w:val="00E6767D"/>
  </w:style>
  <w:style w:type="character" w:customStyle="1" w:styleId="l2">
    <w:name w:val="l_2"/>
    <w:basedOn w:val="a1"/>
    <w:qFormat/>
    <w:rsid w:val="00E6767D"/>
  </w:style>
  <w:style w:type="character" w:customStyle="1" w:styleId="l21">
    <w:name w:val="l_21"/>
    <w:basedOn w:val="a1"/>
    <w:qFormat/>
    <w:rsid w:val="00E6767D"/>
  </w:style>
  <w:style w:type="character" w:customStyle="1" w:styleId="icongzkj">
    <w:name w:val="icon_gzkj"/>
    <w:basedOn w:val="a1"/>
    <w:qFormat/>
    <w:rsid w:val="00E6767D"/>
  </w:style>
  <w:style w:type="character" w:customStyle="1" w:styleId="menutitle13">
    <w:name w:val="menutitle13"/>
    <w:basedOn w:val="a1"/>
    <w:qFormat/>
    <w:rsid w:val="00E6767D"/>
    <w:rPr>
      <w:color w:val="333333"/>
      <w:sz w:val="24"/>
      <w:szCs w:val="24"/>
    </w:rPr>
  </w:style>
  <w:style w:type="character" w:customStyle="1" w:styleId="menutitle14">
    <w:name w:val="menutitle14"/>
    <w:basedOn w:val="a1"/>
    <w:qFormat/>
    <w:rsid w:val="00E6767D"/>
    <w:rPr>
      <w:color w:val="333333"/>
      <w:sz w:val="24"/>
      <w:szCs w:val="24"/>
    </w:rPr>
  </w:style>
  <w:style w:type="character" w:customStyle="1" w:styleId="l8">
    <w:name w:val="l_8"/>
    <w:basedOn w:val="a1"/>
    <w:qFormat/>
    <w:rsid w:val="00E6767D"/>
  </w:style>
  <w:style w:type="character" w:customStyle="1" w:styleId="l81">
    <w:name w:val="l_81"/>
    <w:basedOn w:val="a1"/>
    <w:qFormat/>
    <w:rsid w:val="00E6767D"/>
  </w:style>
  <w:style w:type="character" w:customStyle="1" w:styleId="iconxzry">
    <w:name w:val="icon_xzry"/>
    <w:basedOn w:val="a1"/>
    <w:qFormat/>
    <w:rsid w:val="00E6767D"/>
  </w:style>
  <w:style w:type="character" w:customStyle="1" w:styleId="iconlzrz">
    <w:name w:val="icon_lzrz"/>
    <w:basedOn w:val="a1"/>
    <w:qFormat/>
    <w:rsid w:val="00E6767D"/>
  </w:style>
  <w:style w:type="character" w:customStyle="1" w:styleId="iconxglc">
    <w:name w:val="icon_xglc"/>
    <w:basedOn w:val="a1"/>
    <w:qFormat/>
    <w:rsid w:val="00E6767D"/>
  </w:style>
  <w:style w:type="character" w:customStyle="1" w:styleId="close6">
    <w:name w:val="close6"/>
    <w:basedOn w:val="a1"/>
    <w:qFormat/>
    <w:rsid w:val="00E6767D"/>
  </w:style>
  <w:style w:type="character" w:customStyle="1" w:styleId="icondljg">
    <w:name w:val="icon_dljg"/>
    <w:basedOn w:val="a1"/>
    <w:qFormat/>
    <w:rsid w:val="00E6767D"/>
  </w:style>
  <w:style w:type="character" w:customStyle="1" w:styleId="l14">
    <w:name w:val="l_14"/>
    <w:basedOn w:val="a1"/>
    <w:qFormat/>
    <w:rsid w:val="00E6767D"/>
  </w:style>
  <w:style w:type="character" w:customStyle="1" w:styleId="l141">
    <w:name w:val="l_141"/>
    <w:basedOn w:val="a1"/>
    <w:qFormat/>
    <w:rsid w:val="00E6767D"/>
  </w:style>
  <w:style w:type="character" w:customStyle="1" w:styleId="l15">
    <w:name w:val="l_15"/>
    <w:basedOn w:val="a1"/>
    <w:qFormat/>
    <w:rsid w:val="00E6767D"/>
  </w:style>
  <w:style w:type="character" w:customStyle="1" w:styleId="l12">
    <w:name w:val="l_12"/>
    <w:basedOn w:val="a1"/>
    <w:qFormat/>
    <w:rsid w:val="00E6767D"/>
  </w:style>
  <w:style w:type="character" w:customStyle="1" w:styleId="l121">
    <w:name w:val="l_121"/>
    <w:basedOn w:val="a1"/>
    <w:qFormat/>
    <w:rsid w:val="00E6767D"/>
  </w:style>
  <w:style w:type="character" w:customStyle="1" w:styleId="m-text">
    <w:name w:val="m-text"/>
    <w:basedOn w:val="a1"/>
    <w:qFormat/>
    <w:rsid w:val="00E6767D"/>
  </w:style>
  <w:style w:type="character" w:customStyle="1" w:styleId="l1">
    <w:name w:val="l_1"/>
    <w:basedOn w:val="a1"/>
    <w:qFormat/>
    <w:rsid w:val="00E6767D"/>
  </w:style>
  <w:style w:type="character" w:customStyle="1" w:styleId="l11">
    <w:name w:val="l_11"/>
    <w:basedOn w:val="a1"/>
    <w:qFormat/>
    <w:rsid w:val="00E6767D"/>
  </w:style>
  <w:style w:type="character" w:customStyle="1" w:styleId="l6">
    <w:name w:val="l_6"/>
    <w:basedOn w:val="a1"/>
    <w:qFormat/>
    <w:rsid w:val="00E6767D"/>
  </w:style>
  <w:style w:type="character" w:customStyle="1" w:styleId="l61">
    <w:name w:val="l_61"/>
    <w:basedOn w:val="a1"/>
    <w:qFormat/>
    <w:rsid w:val="00E6767D"/>
  </w:style>
  <w:style w:type="character" w:customStyle="1" w:styleId="l5">
    <w:name w:val="l_5"/>
    <w:basedOn w:val="a1"/>
    <w:qFormat/>
    <w:rsid w:val="00E6767D"/>
  </w:style>
  <w:style w:type="character" w:customStyle="1" w:styleId="l51">
    <w:name w:val="l_51"/>
    <w:basedOn w:val="a1"/>
    <w:qFormat/>
    <w:rsid w:val="00E6767D"/>
  </w:style>
  <w:style w:type="character" w:customStyle="1" w:styleId="l9">
    <w:name w:val="l_9"/>
    <w:basedOn w:val="a1"/>
    <w:qFormat/>
    <w:rsid w:val="00E6767D"/>
  </w:style>
  <w:style w:type="character" w:customStyle="1" w:styleId="l91">
    <w:name w:val="l_91"/>
    <w:basedOn w:val="a1"/>
    <w:qFormat/>
    <w:rsid w:val="00E6767D"/>
  </w:style>
  <w:style w:type="character" w:customStyle="1" w:styleId="l111">
    <w:name w:val="l_111"/>
    <w:basedOn w:val="a1"/>
    <w:qFormat/>
    <w:rsid w:val="00E6767D"/>
  </w:style>
  <w:style w:type="character" w:customStyle="1" w:styleId="l112">
    <w:name w:val="l_112"/>
    <w:basedOn w:val="a1"/>
    <w:qFormat/>
    <w:rsid w:val="00E6767D"/>
  </w:style>
  <w:style w:type="character" w:customStyle="1" w:styleId="l13">
    <w:name w:val="l_13"/>
    <w:basedOn w:val="a1"/>
    <w:qFormat/>
    <w:rsid w:val="00E6767D"/>
  </w:style>
  <w:style w:type="character" w:customStyle="1" w:styleId="l131">
    <w:name w:val="l_131"/>
    <w:basedOn w:val="a1"/>
    <w:qFormat/>
    <w:rsid w:val="00E6767D"/>
  </w:style>
  <w:style w:type="character" w:customStyle="1" w:styleId="menutitle12">
    <w:name w:val="menutitle12"/>
    <w:basedOn w:val="a1"/>
    <w:qFormat/>
    <w:rsid w:val="00E6767D"/>
    <w:rPr>
      <w:color w:val="333333"/>
      <w:sz w:val="24"/>
      <w:szCs w:val="24"/>
    </w:rPr>
  </w:style>
  <w:style w:type="character" w:customStyle="1" w:styleId="l41">
    <w:name w:val="l_41"/>
    <w:basedOn w:val="a1"/>
    <w:qFormat/>
    <w:rsid w:val="00E6767D"/>
  </w:style>
  <w:style w:type="character" w:customStyle="1" w:styleId="red2">
    <w:name w:val="red2"/>
    <w:basedOn w:val="a1"/>
    <w:qFormat/>
    <w:rsid w:val="00E6767D"/>
    <w:rPr>
      <w:color w:val="FF0000"/>
      <w:sz w:val="21"/>
      <w:szCs w:val="21"/>
    </w:rPr>
  </w:style>
  <w:style w:type="character" w:customStyle="1" w:styleId="red3">
    <w:name w:val="red3"/>
    <w:basedOn w:val="a1"/>
    <w:qFormat/>
    <w:rsid w:val="00E6767D"/>
    <w:rPr>
      <w:color w:val="FF0000"/>
      <w:sz w:val="24"/>
      <w:szCs w:val="24"/>
    </w:rPr>
  </w:style>
  <w:style w:type="character" w:customStyle="1" w:styleId="swapimg4">
    <w:name w:val="swapimg4"/>
    <w:basedOn w:val="a1"/>
    <w:qFormat/>
    <w:rsid w:val="00E6767D"/>
  </w:style>
  <w:style w:type="character" w:customStyle="1" w:styleId="swapimg5">
    <w:name w:val="swapimg5"/>
    <w:basedOn w:val="a1"/>
    <w:qFormat/>
    <w:rsid w:val="00E6767D"/>
  </w:style>
  <w:style w:type="character" w:customStyle="1" w:styleId="l01">
    <w:name w:val="l_01"/>
    <w:basedOn w:val="a1"/>
    <w:qFormat/>
    <w:rsid w:val="00E6767D"/>
  </w:style>
  <w:style w:type="character" w:customStyle="1" w:styleId="l151">
    <w:name w:val="l_151"/>
    <w:basedOn w:val="a1"/>
    <w:qFormat/>
    <w:rsid w:val="00E6767D"/>
  </w:style>
  <w:style w:type="character" w:customStyle="1" w:styleId="active1">
    <w:name w:val="active1"/>
    <w:basedOn w:val="a1"/>
    <w:qFormat/>
    <w:rsid w:val="00E6767D"/>
    <w:rPr>
      <w:color w:val="FFFFFF"/>
      <w:shd w:val="clear" w:color="auto" w:fill="2B7AFC"/>
    </w:rPr>
  </w:style>
  <w:style w:type="character" w:customStyle="1" w:styleId="hover23">
    <w:name w:val="hover23"/>
    <w:basedOn w:val="a1"/>
    <w:qFormat/>
    <w:rsid w:val="00E6767D"/>
  </w:style>
  <w:style w:type="character" w:customStyle="1" w:styleId="close">
    <w:name w:val="close"/>
    <w:basedOn w:val="a1"/>
    <w:rsid w:val="00E6767D"/>
  </w:style>
  <w:style w:type="character" w:customStyle="1" w:styleId="menutitle">
    <w:name w:val="menutitle"/>
    <w:basedOn w:val="a1"/>
    <w:rsid w:val="00E6767D"/>
    <w:rPr>
      <w:color w:val="333333"/>
      <w:sz w:val="24"/>
      <w:szCs w:val="24"/>
    </w:rPr>
  </w:style>
  <w:style w:type="character" w:customStyle="1" w:styleId="menutitle1">
    <w:name w:val="menutitle1"/>
    <w:basedOn w:val="a1"/>
    <w:rsid w:val="00E6767D"/>
    <w:rPr>
      <w:color w:val="333333"/>
      <w:sz w:val="24"/>
      <w:szCs w:val="24"/>
    </w:rPr>
  </w:style>
  <w:style w:type="character" w:customStyle="1" w:styleId="swapimg3">
    <w:name w:val="swapimg3"/>
    <w:basedOn w:val="a1"/>
    <w:rsid w:val="00E676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130</Words>
  <Characters>742</Characters>
  <Application>Microsoft Office Word</Application>
  <DocSecurity>0</DocSecurity>
  <Lines>6</Lines>
  <Paragraphs>1</Paragraphs>
  <ScaleCrop>false</ScaleCrop>
  <Company>Organization</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杞县公共资源交易服务所:苏玉山</cp:lastModifiedBy>
  <cp:revision>23</cp:revision>
  <cp:lastPrinted>2026-01-04T07:16:00Z</cp:lastPrinted>
  <dcterms:created xsi:type="dcterms:W3CDTF">2024-11-22T06:26:00Z</dcterms:created>
  <dcterms:modified xsi:type="dcterms:W3CDTF">2026-06-30T01:54:00Z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4DAAFD571ABC4DB9911528072AFA447D_12</vt:lpwstr>
  </property>
  <property fmtid="{D5CDD505-2E9C-101B-9397-08002B2CF9AE}" pid="4" name="KSOTemplateDocerSaveRecord">
    <vt:lpwstr>eyJoZGlkIjoiNjVkMTM4YWY2MGZhZmQwZmNjZWU4MzQ2Mzk1YjQwNzAiLCJ1c2VySWQiOiIzOTE0MjQzMDEifQ==</vt:lpwstr>
  </property>
</Properties>
</file>