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8F633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rFonts w:hint="eastAsia" w:ascii="宋体" w:hAnsi="宋体" w:eastAsia="宋体" w:cs="宋体"/>
          <w:b/>
          <w:bCs/>
          <w:i w:val="0"/>
          <w:iCs w:val="0"/>
          <w:color w:val="333333"/>
          <w:kern w:val="0"/>
          <w:sz w:val="32"/>
          <w:szCs w:val="32"/>
          <w:u w:val="none"/>
          <w:shd w:val="clear" w:fill="FFFFFF"/>
          <w:lang w:val="en-US" w:eastAsia="zh-CN" w:bidi="ar"/>
        </w:rPr>
      </w:pPr>
      <w:r>
        <w:rPr>
          <w:rFonts w:hint="eastAsia" w:ascii="宋体" w:hAnsi="宋体" w:eastAsia="宋体" w:cs="宋体"/>
          <w:b/>
          <w:bCs/>
          <w:i w:val="0"/>
          <w:iCs w:val="0"/>
          <w:color w:val="333333"/>
          <w:kern w:val="0"/>
          <w:sz w:val="32"/>
          <w:szCs w:val="32"/>
          <w:u w:val="none"/>
          <w:shd w:val="clear" w:fill="FFFFFF"/>
          <w:lang w:val="en-US" w:eastAsia="zh-CN" w:bidi="ar"/>
        </w:rPr>
        <w:t>开封市祥符区教体系统食材配送及学校配餐项目--第八标段</w:t>
      </w:r>
    </w:p>
    <w:p w14:paraId="0D0CF40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b w:val="0"/>
          <w:bCs w:val="0"/>
          <w:i w:val="0"/>
          <w:iCs w:val="0"/>
          <w:sz w:val="22"/>
          <w:szCs w:val="28"/>
        </w:rPr>
      </w:pPr>
      <w:r>
        <w:rPr>
          <w:rFonts w:hint="eastAsia" w:ascii="宋体" w:hAnsi="宋体" w:eastAsia="宋体" w:cs="宋体"/>
          <w:b/>
          <w:bCs/>
          <w:i w:val="0"/>
          <w:iCs w:val="0"/>
          <w:color w:val="333333"/>
          <w:kern w:val="0"/>
          <w:sz w:val="32"/>
          <w:szCs w:val="32"/>
          <w:u w:val="none"/>
          <w:shd w:val="clear" w:fill="FFFFFF"/>
          <w:lang w:val="en-US" w:eastAsia="zh-CN" w:bidi="ar"/>
        </w:rPr>
        <w:t>评标公示</w:t>
      </w:r>
    </w:p>
    <w:p w14:paraId="440A5E0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left"/>
        <w:rPr>
          <w:b w:val="0"/>
          <w:bCs w:val="0"/>
          <w:i w:val="0"/>
          <w:iCs w:val="0"/>
        </w:rPr>
      </w:pPr>
    </w:p>
    <w:p w14:paraId="1CC9C15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rPr>
          <w:b w:val="0"/>
          <w:bCs w:val="0"/>
          <w:i w:val="0"/>
          <w:iCs w:val="0"/>
          <w:sz w:val="22"/>
          <w:szCs w:val="22"/>
        </w:rPr>
      </w:pPr>
      <w:r>
        <w:rPr>
          <w:rFonts w:hint="eastAsia" w:ascii="宋体" w:hAnsi="宋体" w:eastAsia="宋体" w:cs="宋体"/>
          <w:b w:val="0"/>
          <w:bCs w:val="0"/>
          <w:i w:val="0"/>
          <w:iCs w:val="0"/>
          <w:color w:val="333333"/>
          <w:kern w:val="0"/>
          <w:sz w:val="22"/>
          <w:szCs w:val="22"/>
          <w:u w:val="none"/>
          <w:shd w:val="clear" w:fill="FFFFFF"/>
          <w:lang w:val="en-US" w:eastAsia="zh-CN" w:bidi="ar"/>
        </w:rPr>
        <w:t>河南岳腾工程咨询有限公司受开封市祥符区兴教供应链服务有限公司的委托，就</w:t>
      </w:r>
      <w:r>
        <w:rPr>
          <w:rFonts w:hint="eastAsia" w:ascii="宋体" w:hAnsi="宋体" w:cs="宋体"/>
          <w:color w:val="auto"/>
          <w:kern w:val="0"/>
          <w:sz w:val="22"/>
          <w:szCs w:val="22"/>
          <w:highlight w:val="none"/>
          <w:lang w:eastAsia="zh-CN"/>
        </w:rPr>
        <w:t>开封市祥符区教体系统食材配送及学校配餐项目</w:t>
      </w:r>
      <w:r>
        <w:rPr>
          <w:rFonts w:hint="eastAsia" w:ascii="宋体" w:hAnsi="宋体" w:eastAsia="宋体" w:cs="宋体"/>
          <w:b w:val="0"/>
          <w:bCs w:val="0"/>
          <w:i w:val="0"/>
          <w:iCs w:val="0"/>
          <w:color w:val="333333"/>
          <w:kern w:val="0"/>
          <w:sz w:val="22"/>
          <w:szCs w:val="22"/>
          <w:u w:val="none"/>
          <w:shd w:val="clear" w:fill="FFFFFF"/>
          <w:lang w:val="en-US" w:eastAsia="zh-CN" w:bidi="ar"/>
        </w:rPr>
        <w:t>进行公开招标，于</w:t>
      </w:r>
      <w:r>
        <w:rPr>
          <w:rFonts w:hint="eastAsia" w:ascii="微软雅黑" w:hAnsi="微软雅黑" w:eastAsia="微软雅黑" w:cs="微软雅黑"/>
          <w:b w:val="0"/>
          <w:bCs w:val="0"/>
          <w:i w:val="0"/>
          <w:iCs w:val="0"/>
          <w:color w:val="333333"/>
          <w:kern w:val="0"/>
          <w:sz w:val="22"/>
          <w:szCs w:val="22"/>
          <w:u w:val="none"/>
          <w:shd w:val="clear" w:fill="FFFFFF"/>
          <w:lang w:val="en-US" w:eastAsia="zh-CN" w:bidi="ar"/>
        </w:rPr>
        <w:t>2026</w:t>
      </w:r>
      <w:r>
        <w:rPr>
          <w:rFonts w:hint="eastAsia" w:ascii="宋体" w:hAnsi="宋体" w:eastAsia="宋体" w:cs="宋体"/>
          <w:b w:val="0"/>
          <w:bCs w:val="0"/>
          <w:i w:val="0"/>
          <w:iCs w:val="0"/>
          <w:color w:val="333333"/>
          <w:kern w:val="0"/>
          <w:sz w:val="22"/>
          <w:szCs w:val="22"/>
          <w:u w:val="none"/>
          <w:shd w:val="clear" w:fill="FFFFFF"/>
          <w:lang w:val="en-US" w:eastAsia="zh-CN" w:bidi="ar"/>
        </w:rPr>
        <w:t>年</w:t>
      </w:r>
      <w:r>
        <w:rPr>
          <w:rFonts w:hint="eastAsia" w:ascii="微软雅黑" w:hAnsi="微软雅黑" w:eastAsia="微软雅黑" w:cs="微软雅黑"/>
          <w:b w:val="0"/>
          <w:bCs w:val="0"/>
          <w:i w:val="0"/>
          <w:iCs w:val="0"/>
          <w:color w:val="333333"/>
          <w:kern w:val="0"/>
          <w:sz w:val="22"/>
          <w:szCs w:val="22"/>
          <w:u w:val="none"/>
          <w:shd w:val="clear" w:fill="FFFFFF"/>
          <w:lang w:val="en-US" w:eastAsia="zh-CN" w:bidi="ar"/>
        </w:rPr>
        <w:t>08</w:t>
      </w:r>
      <w:r>
        <w:rPr>
          <w:rFonts w:hint="eastAsia" w:ascii="宋体" w:hAnsi="宋体" w:eastAsia="宋体" w:cs="宋体"/>
          <w:b w:val="0"/>
          <w:bCs w:val="0"/>
          <w:i w:val="0"/>
          <w:iCs w:val="0"/>
          <w:color w:val="333333"/>
          <w:kern w:val="0"/>
          <w:sz w:val="22"/>
          <w:szCs w:val="22"/>
          <w:u w:val="none"/>
          <w:shd w:val="clear" w:fill="FFFFFF"/>
          <w:lang w:val="en-US" w:eastAsia="zh-CN" w:bidi="ar"/>
        </w:rPr>
        <w:t>月</w:t>
      </w:r>
      <w:r>
        <w:rPr>
          <w:rFonts w:hint="eastAsia" w:ascii="微软雅黑" w:hAnsi="微软雅黑" w:eastAsia="微软雅黑" w:cs="微软雅黑"/>
          <w:b w:val="0"/>
          <w:bCs w:val="0"/>
          <w:i w:val="0"/>
          <w:iCs w:val="0"/>
          <w:color w:val="333333"/>
          <w:kern w:val="0"/>
          <w:sz w:val="22"/>
          <w:szCs w:val="22"/>
          <w:u w:val="none"/>
          <w:shd w:val="clear" w:fill="FFFFFF"/>
          <w:lang w:val="en-US" w:eastAsia="zh-CN" w:bidi="ar"/>
        </w:rPr>
        <w:t>14</w:t>
      </w:r>
      <w:r>
        <w:rPr>
          <w:rFonts w:hint="eastAsia" w:ascii="宋体" w:hAnsi="宋体" w:eastAsia="宋体" w:cs="宋体"/>
          <w:b w:val="0"/>
          <w:bCs w:val="0"/>
          <w:i w:val="0"/>
          <w:iCs w:val="0"/>
          <w:color w:val="333333"/>
          <w:kern w:val="0"/>
          <w:sz w:val="22"/>
          <w:szCs w:val="22"/>
          <w:u w:val="none"/>
          <w:shd w:val="clear" w:fill="FFFFFF"/>
          <w:lang w:val="en-US" w:eastAsia="zh-CN" w:bidi="ar"/>
        </w:rPr>
        <w:t>日在开封市祥符区公共资源交易中心依法进行开标和评标活动。评标委员会按照招标文件规定进行了评审，经招标人确认，现将本次评标结果公示如下：</w:t>
      </w:r>
    </w:p>
    <w:p w14:paraId="3A78FA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left"/>
        <w:rPr>
          <w:b w:val="0"/>
          <w:bCs w:val="0"/>
          <w:i w:val="0"/>
          <w:iCs w:val="0"/>
          <w:sz w:val="22"/>
          <w:szCs w:val="22"/>
        </w:rPr>
      </w:pPr>
      <w:r>
        <w:rPr>
          <w:rFonts w:hint="eastAsia" w:ascii="宋体" w:hAnsi="宋体" w:eastAsia="宋体" w:cs="宋体"/>
          <w:b w:val="0"/>
          <w:bCs w:val="0"/>
          <w:i w:val="0"/>
          <w:iCs w:val="0"/>
          <w:color w:val="333333"/>
          <w:kern w:val="0"/>
          <w:sz w:val="22"/>
          <w:szCs w:val="22"/>
          <w:u w:val="none"/>
          <w:shd w:val="clear" w:fill="FFFFFF"/>
          <w:lang w:val="en-US" w:eastAsia="zh-CN" w:bidi="ar"/>
        </w:rPr>
        <w:t>一、招标项目说明</w:t>
      </w:r>
    </w:p>
    <w:p w14:paraId="4628438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left"/>
        <w:rPr>
          <w:b w:val="0"/>
          <w:bCs w:val="0"/>
          <w:i w:val="0"/>
          <w:iCs w:val="0"/>
          <w:sz w:val="22"/>
          <w:szCs w:val="22"/>
        </w:rPr>
      </w:pPr>
      <w:r>
        <w:rPr>
          <w:rFonts w:hint="eastAsia" w:ascii="微软雅黑" w:hAnsi="微软雅黑" w:eastAsia="微软雅黑" w:cs="微软雅黑"/>
          <w:b w:val="0"/>
          <w:bCs w:val="0"/>
          <w:i w:val="0"/>
          <w:iCs w:val="0"/>
          <w:color w:val="333333"/>
          <w:kern w:val="0"/>
          <w:sz w:val="22"/>
          <w:szCs w:val="22"/>
          <w:u w:val="none"/>
          <w:shd w:val="clear" w:fill="FFFFFF"/>
          <w:lang w:val="en-US" w:eastAsia="zh-CN" w:bidi="ar"/>
        </w:rPr>
        <w:t>1</w:t>
      </w:r>
      <w:r>
        <w:rPr>
          <w:rFonts w:hint="eastAsia" w:ascii="宋体" w:hAnsi="宋体" w:eastAsia="宋体" w:cs="宋体"/>
          <w:b w:val="0"/>
          <w:bCs w:val="0"/>
          <w:i w:val="0"/>
          <w:iCs w:val="0"/>
          <w:color w:val="333333"/>
          <w:kern w:val="0"/>
          <w:sz w:val="22"/>
          <w:szCs w:val="22"/>
          <w:u w:val="none"/>
          <w:shd w:val="clear" w:fill="FFFFFF"/>
          <w:lang w:val="en-US" w:eastAsia="zh-CN" w:bidi="ar"/>
        </w:rPr>
        <w:t>、项目编号：祥符公开招标-2026-6</w:t>
      </w:r>
    </w:p>
    <w:p w14:paraId="17F7368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left"/>
        <w:rPr>
          <w:b w:val="0"/>
          <w:bCs w:val="0"/>
          <w:i w:val="0"/>
          <w:iCs w:val="0"/>
          <w:sz w:val="22"/>
          <w:szCs w:val="22"/>
        </w:rPr>
      </w:pPr>
      <w:r>
        <w:rPr>
          <w:rFonts w:hint="eastAsia" w:ascii="微软雅黑" w:hAnsi="微软雅黑" w:eastAsia="微软雅黑" w:cs="微软雅黑"/>
          <w:b w:val="0"/>
          <w:bCs w:val="0"/>
          <w:i w:val="0"/>
          <w:iCs w:val="0"/>
          <w:color w:val="333333"/>
          <w:kern w:val="0"/>
          <w:sz w:val="22"/>
          <w:szCs w:val="22"/>
          <w:u w:val="none"/>
          <w:shd w:val="clear" w:fill="FFFFFF"/>
          <w:lang w:val="en-US" w:eastAsia="zh-CN" w:bidi="ar"/>
        </w:rPr>
        <w:t>2</w:t>
      </w:r>
      <w:r>
        <w:rPr>
          <w:rFonts w:hint="eastAsia" w:ascii="宋体" w:hAnsi="宋体" w:eastAsia="宋体" w:cs="宋体"/>
          <w:b w:val="0"/>
          <w:bCs w:val="0"/>
          <w:i w:val="0"/>
          <w:iCs w:val="0"/>
          <w:color w:val="333333"/>
          <w:kern w:val="0"/>
          <w:sz w:val="22"/>
          <w:szCs w:val="22"/>
          <w:u w:val="none"/>
          <w:shd w:val="clear" w:fill="FFFFFF"/>
          <w:lang w:val="en-US" w:eastAsia="zh-CN" w:bidi="ar"/>
        </w:rPr>
        <w:t>、项目名称：</w:t>
      </w:r>
      <w:r>
        <w:rPr>
          <w:rFonts w:hint="eastAsia" w:ascii="宋体" w:hAnsi="宋体" w:cs="宋体"/>
          <w:color w:val="auto"/>
          <w:kern w:val="0"/>
          <w:sz w:val="22"/>
          <w:szCs w:val="22"/>
          <w:highlight w:val="none"/>
          <w:lang w:eastAsia="zh-CN"/>
        </w:rPr>
        <w:t>开封市祥符区教体系统食材配送及学校配餐项目</w:t>
      </w:r>
    </w:p>
    <w:p w14:paraId="0FD70CE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left"/>
        <w:rPr>
          <w:b w:val="0"/>
          <w:bCs w:val="0"/>
          <w:i w:val="0"/>
          <w:iCs w:val="0"/>
          <w:sz w:val="22"/>
          <w:szCs w:val="22"/>
        </w:rPr>
      </w:pPr>
      <w:r>
        <w:rPr>
          <w:rFonts w:hint="eastAsia" w:ascii="微软雅黑" w:hAnsi="微软雅黑" w:eastAsia="微软雅黑" w:cs="微软雅黑"/>
          <w:b w:val="0"/>
          <w:bCs w:val="0"/>
          <w:i w:val="0"/>
          <w:iCs w:val="0"/>
          <w:color w:val="333333"/>
          <w:kern w:val="0"/>
          <w:sz w:val="22"/>
          <w:szCs w:val="22"/>
          <w:u w:val="none"/>
          <w:shd w:val="clear" w:fill="FFFFFF"/>
          <w:lang w:val="en-US" w:eastAsia="zh-CN" w:bidi="ar"/>
        </w:rPr>
        <w:t>3</w:t>
      </w:r>
      <w:r>
        <w:rPr>
          <w:rFonts w:hint="eastAsia" w:ascii="宋体" w:hAnsi="宋体" w:eastAsia="宋体" w:cs="宋体"/>
          <w:b w:val="0"/>
          <w:bCs w:val="0"/>
          <w:i w:val="0"/>
          <w:iCs w:val="0"/>
          <w:color w:val="333333"/>
          <w:kern w:val="0"/>
          <w:sz w:val="22"/>
          <w:szCs w:val="22"/>
          <w:u w:val="none"/>
          <w:shd w:val="clear" w:fill="FFFFFF"/>
          <w:lang w:val="en-US" w:eastAsia="zh-CN" w:bidi="ar"/>
        </w:rPr>
        <w:t>、采购方式：公开招标</w:t>
      </w:r>
    </w:p>
    <w:p w14:paraId="63D0837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left"/>
        <w:rPr>
          <w:rFonts w:hint="default" w:ascii="宋体" w:hAnsi="宋体" w:eastAsia="宋体" w:cs="宋体"/>
          <w:b w:val="0"/>
          <w:bCs w:val="0"/>
          <w:i w:val="0"/>
          <w:iCs w:val="0"/>
          <w:color w:val="333333"/>
          <w:kern w:val="0"/>
          <w:sz w:val="22"/>
          <w:szCs w:val="22"/>
          <w:u w:val="none"/>
          <w:shd w:val="clear" w:fill="FFFFFF"/>
          <w:lang w:val="en-US" w:eastAsia="zh-CN" w:bidi="ar"/>
        </w:rPr>
      </w:pPr>
      <w:r>
        <w:rPr>
          <w:rFonts w:hint="eastAsia" w:ascii="微软雅黑" w:hAnsi="微软雅黑" w:eastAsia="微软雅黑" w:cs="微软雅黑"/>
          <w:b w:val="0"/>
          <w:bCs w:val="0"/>
          <w:i w:val="0"/>
          <w:iCs w:val="0"/>
          <w:color w:val="333333"/>
          <w:kern w:val="0"/>
          <w:sz w:val="22"/>
          <w:szCs w:val="22"/>
          <w:u w:val="none"/>
          <w:shd w:val="clear" w:fill="FFFFFF"/>
          <w:lang w:val="en-US" w:eastAsia="zh-CN" w:bidi="ar"/>
        </w:rPr>
        <w:t>4</w:t>
      </w:r>
      <w:r>
        <w:rPr>
          <w:rFonts w:hint="eastAsia" w:ascii="宋体" w:hAnsi="宋体" w:eastAsia="宋体" w:cs="宋体"/>
          <w:b w:val="0"/>
          <w:bCs w:val="0"/>
          <w:i w:val="0"/>
          <w:iCs w:val="0"/>
          <w:color w:val="333333"/>
          <w:kern w:val="0"/>
          <w:sz w:val="22"/>
          <w:szCs w:val="22"/>
          <w:u w:val="none"/>
          <w:shd w:val="clear" w:fill="FFFFFF"/>
          <w:lang w:val="en-US" w:eastAsia="zh-CN" w:bidi="ar"/>
        </w:rPr>
        <w:t>、资金来源：自筹</w:t>
      </w:r>
    </w:p>
    <w:p w14:paraId="71CE327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left"/>
        <w:rPr>
          <w:rFonts w:hint="eastAsia" w:ascii="宋体" w:hAnsi="宋体" w:eastAsia="宋体" w:cs="宋体"/>
          <w:b w:val="0"/>
          <w:bCs w:val="0"/>
          <w:i w:val="0"/>
          <w:iCs w:val="0"/>
          <w:color w:val="333333"/>
          <w:kern w:val="0"/>
          <w:sz w:val="22"/>
          <w:szCs w:val="22"/>
          <w:u w:val="none"/>
          <w:shd w:val="clear" w:fill="FFFFFF"/>
          <w:lang w:val="en-US" w:eastAsia="zh-CN" w:bidi="ar"/>
        </w:rPr>
      </w:pPr>
      <w:r>
        <w:rPr>
          <w:rFonts w:hint="eastAsia" w:ascii="微软雅黑" w:hAnsi="微软雅黑" w:eastAsia="微软雅黑" w:cs="微软雅黑"/>
          <w:b w:val="0"/>
          <w:bCs w:val="0"/>
          <w:i w:val="0"/>
          <w:iCs w:val="0"/>
          <w:color w:val="333333"/>
          <w:kern w:val="0"/>
          <w:sz w:val="22"/>
          <w:szCs w:val="22"/>
          <w:u w:val="none"/>
          <w:shd w:val="clear" w:fill="FFFFFF"/>
          <w:lang w:val="en-US" w:eastAsia="zh-CN" w:bidi="ar"/>
        </w:rPr>
        <w:t>5</w:t>
      </w:r>
      <w:r>
        <w:rPr>
          <w:rFonts w:hint="eastAsia" w:ascii="宋体" w:hAnsi="宋体" w:eastAsia="宋体" w:cs="宋体"/>
          <w:b w:val="0"/>
          <w:bCs w:val="0"/>
          <w:i w:val="0"/>
          <w:iCs w:val="0"/>
          <w:color w:val="333333"/>
          <w:kern w:val="0"/>
          <w:sz w:val="22"/>
          <w:szCs w:val="22"/>
          <w:u w:val="none"/>
          <w:shd w:val="clear" w:fill="FFFFFF"/>
          <w:lang w:val="en-US" w:eastAsia="zh-CN" w:bidi="ar"/>
        </w:rPr>
        <w:t>、标段划分：本项目共划分8个标段</w:t>
      </w:r>
    </w:p>
    <w:p w14:paraId="143A240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left"/>
        <w:rPr>
          <w:b w:val="0"/>
          <w:bCs w:val="0"/>
          <w:i w:val="0"/>
          <w:iCs w:val="0"/>
          <w:sz w:val="22"/>
          <w:szCs w:val="22"/>
        </w:rPr>
      </w:pPr>
      <w:r>
        <w:rPr>
          <w:rFonts w:hint="eastAsia" w:ascii="微软雅黑" w:hAnsi="微软雅黑" w:eastAsia="微软雅黑" w:cs="微软雅黑"/>
          <w:b w:val="0"/>
          <w:bCs w:val="0"/>
          <w:i w:val="0"/>
          <w:iCs w:val="0"/>
          <w:color w:val="333333"/>
          <w:kern w:val="0"/>
          <w:sz w:val="22"/>
          <w:szCs w:val="22"/>
          <w:u w:val="none"/>
          <w:shd w:val="clear" w:fill="FFFFFF"/>
          <w:lang w:val="en-US" w:eastAsia="zh-CN" w:bidi="ar"/>
        </w:rPr>
        <w:t>6</w:t>
      </w:r>
      <w:r>
        <w:rPr>
          <w:rFonts w:hint="eastAsia" w:ascii="宋体" w:hAnsi="宋体" w:eastAsia="宋体" w:cs="宋体"/>
          <w:b w:val="0"/>
          <w:bCs w:val="0"/>
          <w:i w:val="0"/>
          <w:iCs w:val="0"/>
          <w:color w:val="333333"/>
          <w:kern w:val="0"/>
          <w:sz w:val="22"/>
          <w:szCs w:val="22"/>
          <w:u w:val="none"/>
          <w:shd w:val="clear" w:fill="FFFFFF"/>
          <w:lang w:val="en-US" w:eastAsia="zh-CN" w:bidi="ar"/>
        </w:rPr>
        <w:t>、服务内容：</w:t>
      </w:r>
      <w:r>
        <w:rPr>
          <w:rFonts w:hint="eastAsia" w:ascii="宋体" w:hAnsi="宋体" w:eastAsia="宋体" w:cs="宋体"/>
          <w:color w:val="auto"/>
          <w:kern w:val="0"/>
          <w:sz w:val="22"/>
          <w:szCs w:val="22"/>
          <w:highlight w:val="none"/>
        </w:rPr>
        <w:t>本年度招标10家食材供应商服务于祥符区约1.5万名</w:t>
      </w:r>
      <w:r>
        <w:rPr>
          <w:rFonts w:hint="eastAsia" w:ascii="宋体" w:hAnsi="宋体" w:cs="宋体"/>
          <w:color w:val="auto"/>
          <w:kern w:val="0"/>
          <w:sz w:val="22"/>
          <w:szCs w:val="22"/>
          <w:highlight w:val="none"/>
          <w:lang w:val="en-US" w:eastAsia="zh-CN"/>
        </w:rPr>
        <w:t>学生</w:t>
      </w:r>
      <w:r>
        <w:rPr>
          <w:rFonts w:hint="eastAsia" w:ascii="宋体" w:hAnsi="宋体" w:eastAsia="宋体" w:cs="宋体"/>
          <w:color w:val="auto"/>
          <w:kern w:val="0"/>
          <w:sz w:val="22"/>
          <w:szCs w:val="22"/>
          <w:highlight w:val="none"/>
        </w:rPr>
        <w:t>（学校地点较分散含城区和乡镇），服务内容包括但不限于蔬菜类、水果类、畜禽肉类、米面粮油、干货调料类、禽蛋类、豆制品类、水产冻货类、</w:t>
      </w:r>
      <w:r>
        <w:rPr>
          <w:rFonts w:hint="eastAsia" w:ascii="宋体" w:hAnsi="宋体" w:cs="宋体"/>
          <w:color w:val="auto"/>
          <w:kern w:val="0"/>
          <w:sz w:val="22"/>
          <w:szCs w:val="22"/>
          <w:highlight w:val="none"/>
          <w:lang w:val="en-US" w:eastAsia="zh-CN"/>
        </w:rPr>
        <w:t>面粉</w:t>
      </w:r>
      <w:r>
        <w:rPr>
          <w:rFonts w:hint="eastAsia" w:ascii="宋体" w:hAnsi="宋体" w:eastAsia="宋体" w:cs="宋体"/>
          <w:color w:val="auto"/>
          <w:kern w:val="0"/>
          <w:sz w:val="22"/>
          <w:szCs w:val="22"/>
          <w:highlight w:val="none"/>
        </w:rPr>
        <w:t>等食材配送。</w:t>
      </w:r>
    </w:p>
    <w:p w14:paraId="5782013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left"/>
        <w:rPr>
          <w:b w:val="0"/>
          <w:bCs w:val="0"/>
          <w:i w:val="0"/>
          <w:iCs w:val="0"/>
          <w:sz w:val="22"/>
          <w:szCs w:val="22"/>
        </w:rPr>
      </w:pPr>
      <w:r>
        <w:rPr>
          <w:rFonts w:hint="eastAsia" w:ascii="微软雅黑" w:hAnsi="微软雅黑" w:eastAsia="微软雅黑" w:cs="微软雅黑"/>
          <w:b w:val="0"/>
          <w:bCs w:val="0"/>
          <w:i w:val="0"/>
          <w:iCs w:val="0"/>
          <w:color w:val="333333"/>
          <w:kern w:val="0"/>
          <w:sz w:val="22"/>
          <w:szCs w:val="22"/>
          <w:u w:val="none"/>
          <w:shd w:val="clear" w:fill="FFFFFF"/>
          <w:lang w:val="en-US" w:eastAsia="zh-CN" w:bidi="ar"/>
        </w:rPr>
        <w:t>7</w:t>
      </w:r>
      <w:r>
        <w:rPr>
          <w:rFonts w:hint="eastAsia" w:ascii="宋体" w:hAnsi="宋体" w:eastAsia="宋体" w:cs="宋体"/>
          <w:b w:val="0"/>
          <w:bCs w:val="0"/>
          <w:i w:val="0"/>
          <w:iCs w:val="0"/>
          <w:color w:val="333333"/>
          <w:kern w:val="0"/>
          <w:sz w:val="22"/>
          <w:szCs w:val="22"/>
          <w:u w:val="none"/>
          <w:shd w:val="clear" w:fill="FFFFFF"/>
          <w:lang w:val="en-US" w:eastAsia="zh-CN" w:bidi="ar"/>
        </w:rPr>
        <w:t>、服务期限：</w:t>
      </w:r>
      <w:r>
        <w:rPr>
          <w:rFonts w:hint="eastAsia" w:ascii="微软雅黑" w:hAnsi="微软雅黑" w:eastAsia="微软雅黑" w:cs="微软雅黑"/>
          <w:b w:val="0"/>
          <w:bCs w:val="0"/>
          <w:i w:val="0"/>
          <w:iCs w:val="0"/>
          <w:color w:val="333333"/>
          <w:kern w:val="0"/>
          <w:sz w:val="22"/>
          <w:szCs w:val="22"/>
          <w:u w:val="none"/>
          <w:shd w:val="clear" w:fill="FFFFFF"/>
          <w:lang w:val="en-US" w:eastAsia="zh-CN" w:bidi="ar"/>
        </w:rPr>
        <w:t>1</w:t>
      </w:r>
      <w:r>
        <w:rPr>
          <w:rFonts w:hint="eastAsia" w:ascii="宋体" w:hAnsi="宋体" w:eastAsia="宋体" w:cs="宋体"/>
          <w:b w:val="0"/>
          <w:bCs w:val="0"/>
          <w:i w:val="0"/>
          <w:iCs w:val="0"/>
          <w:color w:val="333333"/>
          <w:kern w:val="0"/>
          <w:sz w:val="22"/>
          <w:szCs w:val="22"/>
          <w:u w:val="none"/>
          <w:shd w:val="clear" w:fill="FFFFFF"/>
          <w:lang w:val="en-US" w:eastAsia="zh-CN" w:bidi="ar"/>
        </w:rPr>
        <w:t>年</w:t>
      </w:r>
    </w:p>
    <w:p w14:paraId="1EDA25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left"/>
        <w:rPr>
          <w:b w:val="0"/>
          <w:bCs w:val="0"/>
          <w:i w:val="0"/>
          <w:iCs w:val="0"/>
          <w:sz w:val="22"/>
          <w:szCs w:val="22"/>
        </w:rPr>
      </w:pPr>
      <w:r>
        <w:rPr>
          <w:rFonts w:hint="eastAsia" w:ascii="宋体" w:hAnsi="宋体" w:eastAsia="宋体" w:cs="宋体"/>
          <w:b w:val="0"/>
          <w:bCs w:val="0"/>
          <w:i w:val="0"/>
          <w:iCs w:val="0"/>
          <w:color w:val="333333"/>
          <w:kern w:val="0"/>
          <w:sz w:val="22"/>
          <w:szCs w:val="22"/>
          <w:u w:val="none"/>
          <w:shd w:val="clear" w:fill="FFFFFF"/>
          <w:lang w:val="en-US" w:eastAsia="zh-CN" w:bidi="ar"/>
        </w:rPr>
        <w:t>8、服务地点：采购人指定地点。</w:t>
      </w:r>
    </w:p>
    <w:p w14:paraId="641F6E3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left"/>
        <w:rPr>
          <w:b w:val="0"/>
          <w:bCs w:val="0"/>
          <w:i w:val="0"/>
          <w:iCs w:val="0"/>
          <w:sz w:val="22"/>
          <w:szCs w:val="22"/>
        </w:rPr>
      </w:pPr>
      <w:r>
        <w:rPr>
          <w:rFonts w:hint="eastAsia" w:ascii="微软雅黑" w:hAnsi="微软雅黑" w:eastAsia="微软雅黑" w:cs="微软雅黑"/>
          <w:b w:val="0"/>
          <w:bCs w:val="0"/>
          <w:i w:val="0"/>
          <w:iCs w:val="0"/>
          <w:color w:val="333333"/>
          <w:kern w:val="0"/>
          <w:sz w:val="22"/>
          <w:szCs w:val="22"/>
          <w:u w:val="none"/>
          <w:shd w:val="clear" w:fill="FFFFFF"/>
          <w:lang w:val="en-US" w:eastAsia="zh-CN" w:bidi="ar"/>
        </w:rPr>
        <w:t>9</w:t>
      </w:r>
      <w:r>
        <w:rPr>
          <w:rFonts w:hint="eastAsia" w:ascii="宋体" w:hAnsi="宋体" w:eastAsia="宋体" w:cs="宋体"/>
          <w:b w:val="0"/>
          <w:bCs w:val="0"/>
          <w:i w:val="0"/>
          <w:iCs w:val="0"/>
          <w:color w:val="333333"/>
          <w:kern w:val="0"/>
          <w:sz w:val="22"/>
          <w:szCs w:val="22"/>
          <w:u w:val="none"/>
          <w:shd w:val="clear" w:fill="FFFFFF"/>
          <w:lang w:val="en-US" w:eastAsia="zh-CN" w:bidi="ar"/>
        </w:rPr>
        <w:t>、服务质量：符合国家及行业相关标准。</w:t>
      </w:r>
    </w:p>
    <w:p w14:paraId="4065AB8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left"/>
        <w:rPr>
          <w:b w:val="0"/>
          <w:bCs w:val="0"/>
          <w:i w:val="0"/>
          <w:iCs w:val="0"/>
          <w:sz w:val="22"/>
          <w:szCs w:val="22"/>
        </w:rPr>
      </w:pPr>
      <w:r>
        <w:rPr>
          <w:rFonts w:hint="eastAsia" w:ascii="微软雅黑" w:hAnsi="微软雅黑" w:eastAsia="微软雅黑" w:cs="微软雅黑"/>
          <w:b w:val="0"/>
          <w:bCs w:val="0"/>
          <w:i w:val="0"/>
          <w:iCs w:val="0"/>
          <w:color w:val="333333"/>
          <w:kern w:val="0"/>
          <w:sz w:val="22"/>
          <w:szCs w:val="22"/>
          <w:u w:val="none"/>
          <w:shd w:val="clear" w:fill="FFFFFF"/>
          <w:lang w:val="en-US" w:eastAsia="zh-CN" w:bidi="ar"/>
        </w:rPr>
        <w:t>10</w:t>
      </w:r>
      <w:r>
        <w:rPr>
          <w:rFonts w:hint="eastAsia" w:ascii="宋体" w:hAnsi="宋体" w:eastAsia="宋体" w:cs="宋体"/>
          <w:b w:val="0"/>
          <w:bCs w:val="0"/>
          <w:i w:val="0"/>
          <w:iCs w:val="0"/>
          <w:color w:val="333333"/>
          <w:kern w:val="0"/>
          <w:sz w:val="22"/>
          <w:szCs w:val="22"/>
          <w:u w:val="none"/>
          <w:shd w:val="clear" w:fill="FFFFFF"/>
          <w:lang w:val="en-US" w:eastAsia="zh-CN" w:bidi="ar"/>
        </w:rPr>
        <w:t>、合同履行期限：同服务期限</w:t>
      </w:r>
    </w:p>
    <w:p w14:paraId="65F85D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left"/>
        <w:rPr>
          <w:b w:val="0"/>
          <w:bCs w:val="0"/>
          <w:i w:val="0"/>
          <w:iCs w:val="0"/>
          <w:sz w:val="22"/>
          <w:szCs w:val="22"/>
        </w:rPr>
      </w:pPr>
      <w:r>
        <w:rPr>
          <w:rFonts w:hint="eastAsia" w:ascii="宋体" w:hAnsi="宋体" w:eastAsia="宋体" w:cs="宋体"/>
          <w:b/>
          <w:bCs/>
          <w:i w:val="0"/>
          <w:iCs w:val="0"/>
          <w:color w:val="333333"/>
          <w:kern w:val="0"/>
          <w:sz w:val="22"/>
          <w:szCs w:val="22"/>
          <w:u w:val="none"/>
          <w:shd w:val="clear" w:fill="FFFFFF"/>
          <w:lang w:val="en-US" w:eastAsia="zh-CN" w:bidi="ar"/>
        </w:rPr>
        <w:t>二、申请人资格要求</w:t>
      </w:r>
    </w:p>
    <w:p w14:paraId="2F2EC2F4">
      <w:pPr>
        <w:pStyle w:val="7"/>
        <w:adjustRightInd w:val="0"/>
        <w:snapToGrid w:val="0"/>
        <w:spacing w:after="0" w:line="360" w:lineRule="auto"/>
        <w:ind w:left="0" w:leftChars="0"/>
        <w:contextualSpacing/>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1、具有独立承担民事责任的能力（提供有效的营业执照）；</w:t>
      </w:r>
    </w:p>
    <w:p w14:paraId="0615F481">
      <w:pPr>
        <w:pStyle w:val="7"/>
        <w:adjustRightInd w:val="0"/>
        <w:snapToGrid w:val="0"/>
        <w:spacing w:after="0" w:line="360" w:lineRule="auto"/>
        <w:ind w:left="0" w:leftChars="0"/>
        <w:contextualSpacing/>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2、具有良好的商业信誉和健全的财务会计制度（提供202</w:t>
      </w:r>
      <w:r>
        <w:rPr>
          <w:rFonts w:hint="eastAsia" w:ascii="宋体" w:hAnsi="宋体" w:cs="宋体"/>
          <w:color w:val="auto"/>
          <w:kern w:val="0"/>
          <w:sz w:val="22"/>
          <w:szCs w:val="22"/>
          <w:highlight w:val="none"/>
          <w:lang w:val="en-US" w:eastAsia="zh-CN"/>
        </w:rPr>
        <w:t>4</w:t>
      </w:r>
      <w:r>
        <w:rPr>
          <w:rFonts w:hint="eastAsia" w:ascii="宋体" w:hAnsi="宋体" w:eastAsia="宋体" w:cs="宋体"/>
          <w:color w:val="auto"/>
          <w:kern w:val="0"/>
          <w:sz w:val="22"/>
          <w:szCs w:val="22"/>
          <w:highlight w:val="none"/>
        </w:rPr>
        <w:t>年度财务审计报告或202</w:t>
      </w:r>
      <w:r>
        <w:rPr>
          <w:rFonts w:hint="eastAsia" w:ascii="宋体" w:hAnsi="宋体" w:cs="宋体"/>
          <w:color w:val="auto"/>
          <w:kern w:val="0"/>
          <w:sz w:val="22"/>
          <w:szCs w:val="22"/>
          <w:highlight w:val="none"/>
          <w:lang w:val="en-US" w:eastAsia="zh-CN"/>
        </w:rPr>
        <w:t>5</w:t>
      </w:r>
      <w:r>
        <w:rPr>
          <w:rFonts w:hint="eastAsia" w:ascii="宋体" w:hAnsi="宋体" w:eastAsia="宋体" w:cs="宋体"/>
          <w:color w:val="auto"/>
          <w:kern w:val="0"/>
          <w:sz w:val="22"/>
          <w:szCs w:val="22"/>
          <w:highlight w:val="none"/>
        </w:rPr>
        <w:t>年度财务审计报告，成立不足一年的提供基本户开户行的资信证明或提供成立时间至当前时间节点的财务状况报告）；</w:t>
      </w:r>
    </w:p>
    <w:p w14:paraId="4081F99F">
      <w:pPr>
        <w:pStyle w:val="7"/>
        <w:adjustRightInd w:val="0"/>
        <w:snapToGrid w:val="0"/>
        <w:spacing w:after="0" w:line="360" w:lineRule="auto"/>
        <w:ind w:left="0" w:leftChars="0"/>
        <w:contextualSpacing/>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3、具有履行合同所必需的设备和专业技术能力（提供承诺书）；</w:t>
      </w:r>
    </w:p>
    <w:p w14:paraId="3227A768">
      <w:pPr>
        <w:pStyle w:val="7"/>
        <w:adjustRightInd w:val="0"/>
        <w:snapToGrid w:val="0"/>
        <w:spacing w:after="0" w:line="360" w:lineRule="auto"/>
        <w:ind w:left="0" w:leftChars="0"/>
        <w:contextualSpacing/>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4、有依法缴纳税收和社会保障资金的良好记录</w:t>
      </w:r>
      <w:r>
        <w:rPr>
          <w:rFonts w:hint="eastAsia" w:ascii="宋体" w:hAnsi="宋体" w:eastAsia="宋体" w:cs="宋体"/>
          <w:color w:val="auto"/>
          <w:sz w:val="22"/>
          <w:szCs w:val="22"/>
          <w:highlight w:val="none"/>
        </w:rPr>
        <w:t>(提供202</w:t>
      </w:r>
      <w:r>
        <w:rPr>
          <w:rFonts w:hint="eastAsia" w:ascii="宋体" w:hAnsi="宋体" w:cs="宋体"/>
          <w:color w:val="auto"/>
          <w:sz w:val="22"/>
          <w:szCs w:val="22"/>
          <w:highlight w:val="none"/>
          <w:lang w:val="en-US" w:eastAsia="zh-CN"/>
        </w:rPr>
        <w:t>6</w:t>
      </w:r>
      <w:r>
        <w:rPr>
          <w:rFonts w:hint="eastAsia" w:ascii="宋体" w:hAnsi="宋体" w:eastAsia="宋体" w:cs="宋体"/>
          <w:color w:val="auto"/>
          <w:sz w:val="22"/>
          <w:szCs w:val="22"/>
          <w:highlight w:val="none"/>
        </w:rPr>
        <w:t>年1月以来任意3个月的已依法缴纳税收和社会保障资金的凭据，依法免税或不需要缴纳社会保障资金的供应商，应提供相应证明文件，新成立公司按实际月份提供)</w:t>
      </w:r>
      <w:r>
        <w:rPr>
          <w:rFonts w:hint="eastAsia" w:ascii="宋体" w:hAnsi="宋体" w:eastAsia="宋体" w:cs="宋体"/>
          <w:color w:val="auto"/>
          <w:kern w:val="0"/>
          <w:sz w:val="22"/>
          <w:szCs w:val="22"/>
          <w:highlight w:val="none"/>
        </w:rPr>
        <w:t>；</w:t>
      </w:r>
    </w:p>
    <w:p w14:paraId="40EC4F3C">
      <w:pPr>
        <w:pStyle w:val="7"/>
        <w:adjustRightInd w:val="0"/>
        <w:snapToGrid w:val="0"/>
        <w:spacing w:after="0" w:line="360" w:lineRule="auto"/>
        <w:ind w:left="0" w:leftChars="0"/>
        <w:contextualSpacing/>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5、参加政府采购活动前三年内，在经营活动中没有重大违法记录（提供承诺书）；</w:t>
      </w:r>
    </w:p>
    <w:p w14:paraId="7619B836">
      <w:pPr>
        <w:pStyle w:val="7"/>
        <w:adjustRightInd w:val="0"/>
        <w:snapToGrid w:val="0"/>
        <w:spacing w:after="0" w:line="360" w:lineRule="auto"/>
        <w:ind w:left="0" w:leftChars="0"/>
        <w:contextualSpacing/>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6、供应商须具有有效的食品经营许可证；</w:t>
      </w:r>
    </w:p>
    <w:p w14:paraId="60542F29">
      <w:pPr>
        <w:pStyle w:val="7"/>
        <w:adjustRightInd w:val="0"/>
        <w:snapToGrid w:val="0"/>
        <w:spacing w:after="0" w:line="360" w:lineRule="auto"/>
        <w:ind w:left="0" w:leftChars="0"/>
        <w:contextualSpacing/>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7、</w:t>
      </w:r>
      <w:r>
        <w:rPr>
          <w:rFonts w:hint="eastAsia" w:ascii="宋体" w:hAnsi="宋体" w:eastAsia="宋体" w:cs="宋体"/>
          <w:color w:val="auto"/>
          <w:sz w:val="22"/>
          <w:szCs w:val="22"/>
          <w:highlight w:val="none"/>
        </w:rPr>
        <w:t>根据《关于在政府采购活动中查询及使用信用记录有关问题的通知》(财库 [2016]125号)的规定，对列入失信被执行人、重大税收违法失信主体、政府采购严重违法失信行为记录名单的投标人，拒绝参与本项目政府采购活动。【查询渠道：“失信被执行人”通过“中国执行信息公开网”网站查询，“重大税收违法失信主体”通过“信用中国”网站查询；“政府采购严重违法失信行为”通过“中国政府采购网”查询】。(提供网页查询，查询网页显示预览生成日期，查询日期在公告发布日期之后)；</w:t>
      </w:r>
    </w:p>
    <w:p w14:paraId="6036D185">
      <w:pPr>
        <w:pStyle w:val="7"/>
        <w:adjustRightInd w:val="0"/>
        <w:snapToGrid w:val="0"/>
        <w:spacing w:after="0" w:line="360" w:lineRule="auto"/>
        <w:ind w:left="0" w:leftChars="0"/>
        <w:contextualSpacing/>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8、单位负责人为同一人或者存在直接控股、管理关系的不同供应商，不得同时参加同一项目同一标段的投标。（提供承诺，格式自拟）</w:t>
      </w:r>
    </w:p>
    <w:p w14:paraId="0CB10EC6">
      <w:pPr>
        <w:pStyle w:val="8"/>
        <w:spacing w:line="360" w:lineRule="auto"/>
        <w:ind w:firstLine="42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9、供应商入围后必须办理2000万元及以上指定用于本项目的食品安全责任险（一次事故累计限额赔付金额2000万元）；经确认后才允许实施，否则取消中标资格。(提供承诺书)</w:t>
      </w:r>
    </w:p>
    <w:p w14:paraId="573A654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left"/>
        <w:rPr>
          <w:b w:val="0"/>
          <w:bCs w:val="0"/>
          <w:i w:val="0"/>
          <w:iCs w:val="0"/>
          <w:sz w:val="22"/>
          <w:szCs w:val="22"/>
        </w:rPr>
      </w:pPr>
      <w:r>
        <w:rPr>
          <w:rFonts w:hint="eastAsia" w:ascii="宋体" w:hAnsi="宋体" w:eastAsia="宋体" w:cs="宋体"/>
          <w:b w:val="0"/>
          <w:bCs w:val="0"/>
          <w:i w:val="0"/>
          <w:iCs w:val="0"/>
          <w:color w:val="333333"/>
          <w:kern w:val="0"/>
          <w:sz w:val="22"/>
          <w:szCs w:val="22"/>
          <w:u w:val="none"/>
          <w:shd w:val="clear" w:fill="FFFFFF"/>
          <w:lang w:val="en-US" w:eastAsia="zh-CN" w:bidi="ar"/>
        </w:rPr>
        <w:t>三、评标委员会人数：</w:t>
      </w:r>
      <w:r>
        <w:rPr>
          <w:rFonts w:hint="eastAsia" w:ascii="微软雅黑" w:hAnsi="微软雅黑" w:eastAsia="微软雅黑" w:cs="微软雅黑"/>
          <w:b w:val="0"/>
          <w:bCs w:val="0"/>
          <w:i w:val="0"/>
          <w:iCs w:val="0"/>
          <w:color w:val="333333"/>
          <w:kern w:val="0"/>
          <w:sz w:val="22"/>
          <w:szCs w:val="22"/>
          <w:u w:val="none"/>
          <w:shd w:val="clear" w:fill="FFFFFF"/>
          <w:lang w:val="en-US" w:eastAsia="zh-CN" w:bidi="ar"/>
        </w:rPr>
        <w:t>5</w:t>
      </w:r>
      <w:r>
        <w:rPr>
          <w:rFonts w:hint="eastAsia" w:ascii="宋体" w:hAnsi="宋体" w:eastAsia="宋体" w:cs="宋体"/>
          <w:b w:val="0"/>
          <w:bCs w:val="0"/>
          <w:i w:val="0"/>
          <w:iCs w:val="0"/>
          <w:color w:val="333333"/>
          <w:kern w:val="0"/>
          <w:sz w:val="22"/>
          <w:szCs w:val="22"/>
          <w:u w:val="none"/>
          <w:shd w:val="clear" w:fill="FFFFFF"/>
          <w:lang w:val="en-US" w:eastAsia="zh-CN" w:bidi="ar"/>
        </w:rPr>
        <w:t>人。</w:t>
      </w:r>
    </w:p>
    <w:p w14:paraId="731B03A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left"/>
        <w:rPr>
          <w:b w:val="0"/>
          <w:bCs w:val="0"/>
          <w:i w:val="0"/>
          <w:iCs w:val="0"/>
          <w:sz w:val="22"/>
          <w:szCs w:val="22"/>
        </w:rPr>
      </w:pPr>
      <w:r>
        <w:rPr>
          <w:rFonts w:hint="eastAsia" w:ascii="宋体" w:hAnsi="宋体" w:eastAsia="宋体" w:cs="宋体"/>
          <w:b w:val="0"/>
          <w:bCs w:val="0"/>
          <w:i w:val="0"/>
          <w:iCs w:val="0"/>
          <w:color w:val="333333"/>
          <w:kern w:val="0"/>
          <w:sz w:val="22"/>
          <w:szCs w:val="22"/>
          <w:u w:val="none"/>
          <w:shd w:val="clear" w:fill="FFFFFF"/>
          <w:lang w:val="en-US" w:eastAsia="zh-CN" w:bidi="ar"/>
        </w:rPr>
        <w:t>四、评标情况（排序不分先后）</w:t>
      </w:r>
    </w:p>
    <w:p w14:paraId="4B3B1BA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left"/>
        <w:rPr>
          <w:b w:val="0"/>
          <w:bCs w:val="0"/>
          <w:i w:val="0"/>
          <w:iCs w:val="0"/>
          <w:sz w:val="22"/>
          <w:szCs w:val="22"/>
        </w:rPr>
      </w:pPr>
      <w:r>
        <w:rPr>
          <w:rFonts w:hint="eastAsia" w:ascii="微软雅黑" w:hAnsi="微软雅黑" w:eastAsia="微软雅黑" w:cs="微软雅黑"/>
          <w:b w:val="0"/>
          <w:bCs w:val="0"/>
          <w:i w:val="0"/>
          <w:iCs w:val="0"/>
          <w:color w:val="333333"/>
          <w:kern w:val="0"/>
          <w:sz w:val="22"/>
          <w:szCs w:val="22"/>
          <w:u w:val="none"/>
          <w:shd w:val="clear" w:fill="FFFFFF"/>
          <w:lang w:val="en-US" w:eastAsia="zh-CN" w:bidi="ar"/>
        </w:rPr>
        <w:t>1</w:t>
      </w:r>
      <w:r>
        <w:rPr>
          <w:rFonts w:hint="eastAsia" w:ascii="宋体" w:hAnsi="宋体" w:eastAsia="宋体" w:cs="宋体"/>
          <w:b w:val="0"/>
          <w:bCs w:val="0"/>
          <w:i w:val="0"/>
          <w:iCs w:val="0"/>
          <w:color w:val="333333"/>
          <w:kern w:val="0"/>
          <w:sz w:val="22"/>
          <w:szCs w:val="22"/>
          <w:u w:val="none"/>
          <w:shd w:val="clear" w:fill="FFFFFF"/>
          <w:lang w:val="en-US" w:eastAsia="zh-CN" w:bidi="ar"/>
        </w:rPr>
        <w:t>、评标委员会推荐的入围候选人</w:t>
      </w:r>
    </w:p>
    <w:tbl>
      <w:tblPr>
        <w:tblStyle w:val="9"/>
        <w:tblW w:w="0" w:type="auto"/>
        <w:tblInd w:w="-114"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58"/>
        <w:gridCol w:w="3538"/>
        <w:gridCol w:w="3462"/>
        <w:gridCol w:w="861"/>
      </w:tblGrid>
      <w:tr w14:paraId="22B3AA3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84" w:hRule="atLeast"/>
        </w:trPr>
        <w:tc>
          <w:tcPr>
            <w:tcW w:w="658"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5C80043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b w:val="0"/>
                <w:bCs w:val="0"/>
                <w:i w:val="0"/>
                <w:iCs w:val="0"/>
                <w:sz w:val="22"/>
                <w:szCs w:val="22"/>
              </w:rPr>
            </w:pPr>
            <w:r>
              <w:rPr>
                <w:rFonts w:hint="eastAsia" w:ascii="宋体" w:hAnsi="宋体" w:eastAsia="宋体" w:cs="宋体"/>
                <w:b w:val="0"/>
                <w:bCs w:val="0"/>
                <w:i w:val="0"/>
                <w:iCs w:val="0"/>
                <w:color w:val="333333"/>
                <w:kern w:val="0"/>
                <w:sz w:val="22"/>
                <w:szCs w:val="22"/>
                <w:u w:val="none"/>
                <w:lang w:val="en-US" w:eastAsia="zh-CN" w:bidi="ar"/>
              </w:rPr>
              <w:t>序号</w:t>
            </w:r>
          </w:p>
        </w:tc>
        <w:tc>
          <w:tcPr>
            <w:tcW w:w="3538"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DEEED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b w:val="0"/>
                <w:bCs w:val="0"/>
                <w:i w:val="0"/>
                <w:iCs w:val="0"/>
                <w:sz w:val="22"/>
                <w:szCs w:val="22"/>
              </w:rPr>
            </w:pPr>
            <w:r>
              <w:rPr>
                <w:rFonts w:hint="eastAsia" w:ascii="宋体" w:hAnsi="宋体" w:eastAsia="宋体" w:cs="宋体"/>
                <w:b w:val="0"/>
                <w:bCs w:val="0"/>
                <w:i w:val="0"/>
                <w:iCs w:val="0"/>
                <w:color w:val="333333"/>
                <w:kern w:val="0"/>
                <w:sz w:val="22"/>
                <w:szCs w:val="22"/>
                <w:u w:val="none"/>
                <w:lang w:val="en-US" w:eastAsia="zh-CN" w:bidi="ar"/>
              </w:rPr>
              <w:t>入围候选人全称</w:t>
            </w:r>
          </w:p>
        </w:tc>
        <w:tc>
          <w:tcPr>
            <w:tcW w:w="3462"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DA1073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b w:val="0"/>
                <w:bCs w:val="0"/>
                <w:i w:val="0"/>
                <w:iCs w:val="0"/>
                <w:sz w:val="22"/>
                <w:szCs w:val="22"/>
              </w:rPr>
            </w:pPr>
            <w:r>
              <w:rPr>
                <w:rFonts w:hint="eastAsia" w:ascii="宋体" w:hAnsi="宋体" w:eastAsia="宋体" w:cs="宋体"/>
                <w:b w:val="0"/>
                <w:bCs w:val="0"/>
                <w:i w:val="0"/>
                <w:iCs w:val="0"/>
                <w:color w:val="333333"/>
                <w:kern w:val="0"/>
                <w:sz w:val="22"/>
                <w:szCs w:val="22"/>
                <w:u w:val="none"/>
                <w:lang w:val="en-US" w:eastAsia="zh-CN" w:bidi="ar"/>
              </w:rPr>
              <w:t>服务质量</w:t>
            </w:r>
          </w:p>
        </w:tc>
        <w:tc>
          <w:tcPr>
            <w:tcW w:w="86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99F74F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b w:val="0"/>
                <w:bCs w:val="0"/>
                <w:i w:val="0"/>
                <w:iCs w:val="0"/>
                <w:sz w:val="22"/>
                <w:szCs w:val="22"/>
              </w:rPr>
            </w:pPr>
            <w:r>
              <w:rPr>
                <w:rFonts w:hint="eastAsia" w:ascii="宋体" w:hAnsi="宋体" w:eastAsia="宋体" w:cs="宋体"/>
                <w:b w:val="0"/>
                <w:bCs w:val="0"/>
                <w:i w:val="0"/>
                <w:iCs w:val="0"/>
                <w:color w:val="333333"/>
                <w:kern w:val="0"/>
                <w:sz w:val="22"/>
                <w:szCs w:val="22"/>
                <w:u w:val="none"/>
                <w:lang w:val="en-US" w:eastAsia="zh-CN" w:bidi="ar"/>
              </w:rPr>
              <w:t>服务期</w:t>
            </w:r>
          </w:p>
        </w:tc>
      </w:tr>
      <w:tr w14:paraId="5EC6640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84" w:hRule="atLeast"/>
        </w:trPr>
        <w:tc>
          <w:tcPr>
            <w:tcW w:w="65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C766F3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b w:val="0"/>
                <w:bCs w:val="0"/>
                <w:i w:val="0"/>
                <w:iCs w:val="0"/>
                <w:sz w:val="22"/>
                <w:szCs w:val="22"/>
              </w:rPr>
            </w:pPr>
            <w:r>
              <w:rPr>
                <w:rFonts w:hint="eastAsia" w:ascii="宋体" w:hAnsi="宋体" w:eastAsia="宋体" w:cs="宋体"/>
                <w:b w:val="0"/>
                <w:bCs w:val="0"/>
                <w:i w:val="0"/>
                <w:iCs w:val="0"/>
                <w:color w:val="333333"/>
                <w:kern w:val="0"/>
                <w:sz w:val="22"/>
                <w:szCs w:val="22"/>
                <w:u w:val="none"/>
                <w:lang w:val="en-US" w:eastAsia="zh-CN" w:bidi="ar"/>
              </w:rPr>
              <w:t>1</w:t>
            </w:r>
          </w:p>
        </w:tc>
        <w:tc>
          <w:tcPr>
            <w:tcW w:w="3538" w:type="dxa"/>
            <w:tcBorders>
              <w:top w:val="nil"/>
              <w:left w:val="nil"/>
              <w:bottom w:val="single" w:color="auto" w:sz="8" w:space="0"/>
              <w:right w:val="single" w:color="auto" w:sz="8" w:space="0"/>
            </w:tcBorders>
            <w:shd w:val="clear" w:color="auto" w:fill="auto"/>
            <w:tcMar>
              <w:left w:w="108" w:type="dxa"/>
              <w:right w:w="108" w:type="dxa"/>
            </w:tcMar>
            <w:vAlign w:val="center"/>
          </w:tcPr>
          <w:p w14:paraId="1FCA0CCE">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河南华康餐饮企业管理有限公司</w:t>
            </w:r>
          </w:p>
        </w:tc>
        <w:tc>
          <w:tcPr>
            <w:tcW w:w="3462" w:type="dxa"/>
            <w:tcBorders>
              <w:top w:val="nil"/>
              <w:left w:val="nil"/>
              <w:bottom w:val="single" w:color="auto" w:sz="8" w:space="0"/>
              <w:right w:val="single" w:color="auto" w:sz="8" w:space="0"/>
            </w:tcBorders>
            <w:shd w:val="clear" w:color="auto" w:fill="auto"/>
            <w:tcMar>
              <w:left w:w="108" w:type="dxa"/>
              <w:right w:w="108" w:type="dxa"/>
            </w:tcMar>
            <w:vAlign w:val="center"/>
          </w:tcPr>
          <w:p w14:paraId="57494F6E">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4F70C2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3D4A469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84" w:hRule="atLeast"/>
        </w:trPr>
        <w:tc>
          <w:tcPr>
            <w:tcW w:w="65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4B3C47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b w:val="0"/>
                <w:bCs w:val="0"/>
                <w:i w:val="0"/>
                <w:iCs w:val="0"/>
                <w:sz w:val="22"/>
                <w:szCs w:val="22"/>
              </w:rPr>
            </w:pPr>
            <w:r>
              <w:rPr>
                <w:rFonts w:hint="eastAsia" w:ascii="宋体" w:hAnsi="宋体" w:eastAsia="宋体" w:cs="宋体"/>
                <w:b w:val="0"/>
                <w:bCs w:val="0"/>
                <w:i w:val="0"/>
                <w:iCs w:val="0"/>
                <w:color w:val="333333"/>
                <w:kern w:val="0"/>
                <w:sz w:val="22"/>
                <w:szCs w:val="22"/>
                <w:u w:val="none"/>
                <w:lang w:val="en-US" w:eastAsia="zh-CN" w:bidi="ar"/>
              </w:rPr>
              <w:t>2</w:t>
            </w:r>
          </w:p>
        </w:tc>
        <w:tc>
          <w:tcPr>
            <w:tcW w:w="3538" w:type="dxa"/>
            <w:tcBorders>
              <w:top w:val="nil"/>
              <w:left w:val="nil"/>
              <w:bottom w:val="single" w:color="auto" w:sz="8" w:space="0"/>
              <w:right w:val="single" w:color="auto" w:sz="8" w:space="0"/>
            </w:tcBorders>
            <w:shd w:val="clear" w:color="auto" w:fill="auto"/>
            <w:tcMar>
              <w:left w:w="108" w:type="dxa"/>
              <w:right w:w="108" w:type="dxa"/>
            </w:tcMar>
            <w:vAlign w:val="center"/>
          </w:tcPr>
          <w:p w14:paraId="62D1E88E">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郑州食刻鲜配送有限公司</w:t>
            </w:r>
          </w:p>
        </w:tc>
        <w:tc>
          <w:tcPr>
            <w:tcW w:w="3462" w:type="dxa"/>
            <w:tcBorders>
              <w:top w:val="nil"/>
              <w:left w:val="nil"/>
              <w:bottom w:val="single" w:color="auto" w:sz="8" w:space="0"/>
              <w:right w:val="single" w:color="auto" w:sz="8" w:space="0"/>
            </w:tcBorders>
            <w:shd w:val="clear" w:color="auto" w:fill="auto"/>
            <w:tcMar>
              <w:left w:w="108" w:type="dxa"/>
              <w:right w:w="108" w:type="dxa"/>
            </w:tcMar>
            <w:vAlign w:val="center"/>
          </w:tcPr>
          <w:p w14:paraId="52A4107A">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2CFF5A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6011E79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84" w:hRule="atLeast"/>
        </w:trPr>
        <w:tc>
          <w:tcPr>
            <w:tcW w:w="65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51D56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b w:val="0"/>
                <w:bCs w:val="0"/>
                <w:i w:val="0"/>
                <w:iCs w:val="0"/>
                <w:sz w:val="22"/>
                <w:szCs w:val="22"/>
              </w:rPr>
            </w:pPr>
            <w:r>
              <w:rPr>
                <w:rFonts w:hint="eastAsia" w:ascii="宋体" w:hAnsi="宋体" w:eastAsia="宋体" w:cs="宋体"/>
                <w:b w:val="0"/>
                <w:bCs w:val="0"/>
                <w:i w:val="0"/>
                <w:iCs w:val="0"/>
                <w:color w:val="333333"/>
                <w:kern w:val="0"/>
                <w:sz w:val="22"/>
                <w:szCs w:val="22"/>
                <w:u w:val="none"/>
                <w:lang w:val="en-US" w:eastAsia="zh-CN" w:bidi="ar"/>
              </w:rPr>
              <w:t>3</w:t>
            </w:r>
          </w:p>
        </w:tc>
        <w:tc>
          <w:tcPr>
            <w:tcW w:w="3538" w:type="dxa"/>
            <w:tcBorders>
              <w:top w:val="nil"/>
              <w:left w:val="nil"/>
              <w:bottom w:val="single" w:color="auto" w:sz="8" w:space="0"/>
              <w:right w:val="single" w:color="auto" w:sz="8" w:space="0"/>
            </w:tcBorders>
            <w:shd w:val="clear" w:color="auto" w:fill="auto"/>
            <w:tcMar>
              <w:left w:w="108" w:type="dxa"/>
              <w:right w:w="108" w:type="dxa"/>
            </w:tcMar>
            <w:vAlign w:val="center"/>
          </w:tcPr>
          <w:p w14:paraId="3E54CB41">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郑州四季鲜食品有限公司</w:t>
            </w:r>
          </w:p>
        </w:tc>
        <w:tc>
          <w:tcPr>
            <w:tcW w:w="3462" w:type="dxa"/>
            <w:tcBorders>
              <w:top w:val="nil"/>
              <w:left w:val="nil"/>
              <w:bottom w:val="single" w:color="auto" w:sz="8" w:space="0"/>
              <w:right w:val="single" w:color="auto" w:sz="8" w:space="0"/>
            </w:tcBorders>
            <w:shd w:val="clear" w:color="auto" w:fill="auto"/>
            <w:tcMar>
              <w:left w:w="108" w:type="dxa"/>
              <w:right w:w="108" w:type="dxa"/>
            </w:tcMar>
            <w:vAlign w:val="center"/>
          </w:tcPr>
          <w:p w14:paraId="6687FC5C">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1A1599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441B36E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84" w:hRule="atLeast"/>
        </w:trPr>
        <w:tc>
          <w:tcPr>
            <w:tcW w:w="65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19AAC7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b w:val="0"/>
                <w:bCs w:val="0"/>
                <w:i w:val="0"/>
                <w:iCs w:val="0"/>
                <w:sz w:val="22"/>
                <w:szCs w:val="22"/>
              </w:rPr>
            </w:pPr>
            <w:r>
              <w:rPr>
                <w:rFonts w:hint="eastAsia" w:ascii="宋体" w:hAnsi="宋体" w:eastAsia="宋体" w:cs="宋体"/>
                <w:b w:val="0"/>
                <w:bCs w:val="0"/>
                <w:i w:val="0"/>
                <w:iCs w:val="0"/>
                <w:color w:val="333333"/>
                <w:kern w:val="0"/>
                <w:sz w:val="22"/>
                <w:szCs w:val="22"/>
                <w:u w:val="none"/>
                <w:lang w:val="en-US" w:eastAsia="zh-CN" w:bidi="ar"/>
              </w:rPr>
              <w:t>4</w:t>
            </w:r>
          </w:p>
        </w:tc>
        <w:tc>
          <w:tcPr>
            <w:tcW w:w="3538" w:type="dxa"/>
            <w:tcBorders>
              <w:top w:val="nil"/>
              <w:left w:val="nil"/>
              <w:bottom w:val="single" w:color="auto" w:sz="8" w:space="0"/>
              <w:right w:val="single" w:color="auto" w:sz="8" w:space="0"/>
            </w:tcBorders>
            <w:shd w:val="clear" w:color="auto" w:fill="auto"/>
            <w:tcMar>
              <w:left w:w="108" w:type="dxa"/>
              <w:right w:w="108" w:type="dxa"/>
            </w:tcMar>
            <w:vAlign w:val="center"/>
          </w:tcPr>
          <w:p w14:paraId="1AA41D72">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河南景江农业发展有限责任公司</w:t>
            </w:r>
          </w:p>
        </w:tc>
        <w:tc>
          <w:tcPr>
            <w:tcW w:w="3462" w:type="dxa"/>
            <w:tcBorders>
              <w:top w:val="nil"/>
              <w:left w:val="nil"/>
              <w:bottom w:val="single" w:color="auto" w:sz="8" w:space="0"/>
              <w:right w:val="single" w:color="auto" w:sz="8" w:space="0"/>
            </w:tcBorders>
            <w:shd w:val="clear" w:color="auto" w:fill="auto"/>
            <w:tcMar>
              <w:left w:w="108" w:type="dxa"/>
              <w:right w:w="108" w:type="dxa"/>
            </w:tcMar>
            <w:vAlign w:val="center"/>
          </w:tcPr>
          <w:p w14:paraId="3458266C">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553E56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7D105F9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84" w:hRule="atLeast"/>
        </w:trPr>
        <w:tc>
          <w:tcPr>
            <w:tcW w:w="65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FCC539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b w:val="0"/>
                <w:bCs w:val="0"/>
                <w:i w:val="0"/>
                <w:iCs w:val="0"/>
                <w:sz w:val="22"/>
                <w:szCs w:val="22"/>
              </w:rPr>
            </w:pPr>
            <w:r>
              <w:rPr>
                <w:rFonts w:hint="eastAsia" w:ascii="宋体" w:hAnsi="宋体" w:eastAsia="宋体" w:cs="宋体"/>
                <w:b w:val="0"/>
                <w:bCs w:val="0"/>
                <w:i w:val="0"/>
                <w:iCs w:val="0"/>
                <w:color w:val="333333"/>
                <w:kern w:val="0"/>
                <w:sz w:val="22"/>
                <w:szCs w:val="22"/>
                <w:u w:val="none"/>
                <w:lang w:val="en-US" w:eastAsia="zh-CN" w:bidi="ar"/>
              </w:rPr>
              <w:t>5</w:t>
            </w:r>
          </w:p>
        </w:tc>
        <w:tc>
          <w:tcPr>
            <w:tcW w:w="3538" w:type="dxa"/>
            <w:tcBorders>
              <w:top w:val="nil"/>
              <w:left w:val="nil"/>
              <w:bottom w:val="single" w:color="auto" w:sz="8" w:space="0"/>
              <w:right w:val="single" w:color="auto" w:sz="8" w:space="0"/>
            </w:tcBorders>
            <w:shd w:val="clear" w:color="auto" w:fill="auto"/>
            <w:tcMar>
              <w:left w:w="108" w:type="dxa"/>
              <w:right w:w="108" w:type="dxa"/>
            </w:tcMar>
            <w:vAlign w:val="center"/>
          </w:tcPr>
          <w:p w14:paraId="114F432A">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河南硕果鲜供应链管理有限公司</w:t>
            </w:r>
          </w:p>
        </w:tc>
        <w:tc>
          <w:tcPr>
            <w:tcW w:w="3462" w:type="dxa"/>
            <w:tcBorders>
              <w:top w:val="nil"/>
              <w:left w:val="nil"/>
              <w:bottom w:val="single" w:color="auto" w:sz="8" w:space="0"/>
              <w:right w:val="single" w:color="auto" w:sz="8" w:space="0"/>
            </w:tcBorders>
            <w:shd w:val="clear" w:color="auto" w:fill="auto"/>
            <w:tcMar>
              <w:left w:w="108" w:type="dxa"/>
              <w:right w:w="108" w:type="dxa"/>
            </w:tcMar>
            <w:vAlign w:val="center"/>
          </w:tcPr>
          <w:p w14:paraId="7E82BAAB">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560177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4C6301D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84" w:hRule="atLeast"/>
        </w:trPr>
        <w:tc>
          <w:tcPr>
            <w:tcW w:w="65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0A4FD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b w:val="0"/>
                <w:bCs w:val="0"/>
                <w:i w:val="0"/>
                <w:iCs w:val="0"/>
                <w:sz w:val="22"/>
                <w:szCs w:val="22"/>
              </w:rPr>
            </w:pPr>
            <w:r>
              <w:rPr>
                <w:rFonts w:hint="eastAsia" w:ascii="宋体" w:hAnsi="宋体" w:eastAsia="宋体" w:cs="宋体"/>
                <w:b w:val="0"/>
                <w:bCs w:val="0"/>
                <w:i w:val="0"/>
                <w:iCs w:val="0"/>
                <w:color w:val="333333"/>
                <w:kern w:val="0"/>
                <w:sz w:val="22"/>
                <w:szCs w:val="22"/>
                <w:u w:val="none"/>
                <w:lang w:val="en-US" w:eastAsia="zh-CN" w:bidi="ar"/>
              </w:rPr>
              <w:t>6</w:t>
            </w:r>
          </w:p>
        </w:tc>
        <w:tc>
          <w:tcPr>
            <w:tcW w:w="3538" w:type="dxa"/>
            <w:tcBorders>
              <w:top w:val="nil"/>
              <w:left w:val="nil"/>
              <w:bottom w:val="single" w:color="auto" w:sz="8" w:space="0"/>
              <w:right w:val="single" w:color="auto" w:sz="8" w:space="0"/>
            </w:tcBorders>
            <w:shd w:val="clear" w:color="auto" w:fill="auto"/>
            <w:tcMar>
              <w:left w:w="108" w:type="dxa"/>
              <w:right w:w="108" w:type="dxa"/>
            </w:tcMar>
            <w:vAlign w:val="center"/>
          </w:tcPr>
          <w:p w14:paraId="4E1A4024">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开封世博餐饮管理有限公司</w:t>
            </w:r>
          </w:p>
        </w:tc>
        <w:tc>
          <w:tcPr>
            <w:tcW w:w="3462" w:type="dxa"/>
            <w:tcBorders>
              <w:top w:val="nil"/>
              <w:left w:val="nil"/>
              <w:bottom w:val="single" w:color="auto" w:sz="8" w:space="0"/>
              <w:right w:val="single" w:color="auto" w:sz="8" w:space="0"/>
            </w:tcBorders>
            <w:shd w:val="clear" w:color="auto" w:fill="auto"/>
            <w:tcMar>
              <w:left w:w="108" w:type="dxa"/>
              <w:right w:w="108" w:type="dxa"/>
            </w:tcMar>
            <w:vAlign w:val="center"/>
          </w:tcPr>
          <w:p w14:paraId="1328EA2A">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6585BA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0DB18B8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00" w:hRule="atLeast"/>
        </w:trPr>
        <w:tc>
          <w:tcPr>
            <w:tcW w:w="65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806B2D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b w:val="0"/>
                <w:bCs w:val="0"/>
                <w:i w:val="0"/>
                <w:iCs w:val="0"/>
                <w:sz w:val="22"/>
                <w:szCs w:val="22"/>
              </w:rPr>
            </w:pPr>
            <w:r>
              <w:rPr>
                <w:rFonts w:hint="eastAsia" w:ascii="宋体" w:hAnsi="宋体" w:eastAsia="宋体" w:cs="宋体"/>
                <w:b w:val="0"/>
                <w:bCs w:val="0"/>
                <w:i w:val="0"/>
                <w:iCs w:val="0"/>
                <w:color w:val="333333"/>
                <w:kern w:val="0"/>
                <w:sz w:val="22"/>
                <w:szCs w:val="22"/>
                <w:u w:val="none"/>
                <w:lang w:val="en-US" w:eastAsia="zh-CN" w:bidi="ar"/>
              </w:rPr>
              <w:t>7</w:t>
            </w:r>
          </w:p>
        </w:tc>
        <w:tc>
          <w:tcPr>
            <w:tcW w:w="3538" w:type="dxa"/>
            <w:tcBorders>
              <w:top w:val="nil"/>
              <w:left w:val="nil"/>
              <w:bottom w:val="single" w:color="auto" w:sz="8" w:space="0"/>
              <w:right w:val="single" w:color="auto" w:sz="8" w:space="0"/>
            </w:tcBorders>
            <w:shd w:val="clear" w:color="auto" w:fill="auto"/>
            <w:tcMar>
              <w:left w:w="108" w:type="dxa"/>
              <w:right w:w="108" w:type="dxa"/>
            </w:tcMar>
            <w:vAlign w:val="center"/>
          </w:tcPr>
          <w:p w14:paraId="69E992B8">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河南芯鲜送农产品销售有限公司</w:t>
            </w:r>
          </w:p>
        </w:tc>
        <w:tc>
          <w:tcPr>
            <w:tcW w:w="3462" w:type="dxa"/>
            <w:tcBorders>
              <w:top w:val="nil"/>
              <w:left w:val="nil"/>
              <w:bottom w:val="single" w:color="auto" w:sz="8" w:space="0"/>
              <w:right w:val="single" w:color="auto" w:sz="8" w:space="0"/>
            </w:tcBorders>
            <w:shd w:val="clear" w:color="auto" w:fill="auto"/>
            <w:tcMar>
              <w:left w:w="108" w:type="dxa"/>
              <w:right w:w="108" w:type="dxa"/>
            </w:tcMar>
            <w:vAlign w:val="center"/>
          </w:tcPr>
          <w:p w14:paraId="6CCEA80B">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2BA6F7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0C2F07A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00" w:hRule="atLeast"/>
        </w:trPr>
        <w:tc>
          <w:tcPr>
            <w:tcW w:w="65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5F6C46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b w:val="0"/>
                <w:bCs w:val="0"/>
                <w:i w:val="0"/>
                <w:iCs w:val="0"/>
                <w:sz w:val="22"/>
                <w:szCs w:val="22"/>
              </w:rPr>
            </w:pPr>
            <w:r>
              <w:rPr>
                <w:rFonts w:hint="eastAsia" w:ascii="宋体" w:hAnsi="宋体" w:eastAsia="宋体" w:cs="宋体"/>
                <w:b w:val="0"/>
                <w:bCs w:val="0"/>
                <w:i w:val="0"/>
                <w:iCs w:val="0"/>
                <w:color w:val="333333"/>
                <w:kern w:val="0"/>
                <w:sz w:val="22"/>
                <w:szCs w:val="22"/>
                <w:u w:val="none"/>
                <w:lang w:val="en-US" w:eastAsia="zh-CN" w:bidi="ar"/>
              </w:rPr>
              <w:t>8</w:t>
            </w:r>
          </w:p>
        </w:tc>
        <w:tc>
          <w:tcPr>
            <w:tcW w:w="3538" w:type="dxa"/>
            <w:tcBorders>
              <w:top w:val="nil"/>
              <w:left w:val="nil"/>
              <w:bottom w:val="single" w:color="auto" w:sz="8" w:space="0"/>
              <w:right w:val="single" w:color="auto" w:sz="8" w:space="0"/>
            </w:tcBorders>
            <w:shd w:val="clear" w:color="auto" w:fill="auto"/>
            <w:tcMar>
              <w:left w:w="108" w:type="dxa"/>
              <w:right w:w="108" w:type="dxa"/>
            </w:tcMar>
            <w:vAlign w:val="center"/>
          </w:tcPr>
          <w:p w14:paraId="6DBB74A8">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河南育鲜联实业有限公司</w:t>
            </w:r>
          </w:p>
        </w:tc>
        <w:tc>
          <w:tcPr>
            <w:tcW w:w="3462" w:type="dxa"/>
            <w:tcBorders>
              <w:top w:val="nil"/>
              <w:left w:val="nil"/>
              <w:bottom w:val="single" w:color="auto" w:sz="8" w:space="0"/>
              <w:right w:val="single" w:color="auto" w:sz="8" w:space="0"/>
            </w:tcBorders>
            <w:shd w:val="clear" w:color="auto" w:fill="auto"/>
            <w:tcMar>
              <w:left w:w="108" w:type="dxa"/>
              <w:right w:w="108" w:type="dxa"/>
            </w:tcMar>
            <w:vAlign w:val="center"/>
          </w:tcPr>
          <w:p w14:paraId="645597CD">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32379D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193B02F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00" w:hRule="atLeast"/>
        </w:trPr>
        <w:tc>
          <w:tcPr>
            <w:tcW w:w="65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43FDB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b w:val="0"/>
                <w:bCs w:val="0"/>
                <w:i w:val="0"/>
                <w:iCs w:val="0"/>
                <w:sz w:val="22"/>
                <w:szCs w:val="22"/>
              </w:rPr>
            </w:pPr>
            <w:r>
              <w:rPr>
                <w:rFonts w:hint="eastAsia" w:ascii="宋体" w:hAnsi="宋体" w:eastAsia="宋体" w:cs="宋体"/>
                <w:b w:val="0"/>
                <w:bCs w:val="0"/>
                <w:i w:val="0"/>
                <w:iCs w:val="0"/>
                <w:color w:val="333333"/>
                <w:kern w:val="0"/>
                <w:sz w:val="22"/>
                <w:szCs w:val="22"/>
                <w:u w:val="none"/>
                <w:lang w:val="en-US" w:eastAsia="zh-CN" w:bidi="ar"/>
              </w:rPr>
              <w:t>9</w:t>
            </w:r>
          </w:p>
        </w:tc>
        <w:tc>
          <w:tcPr>
            <w:tcW w:w="3538" w:type="dxa"/>
            <w:tcBorders>
              <w:top w:val="nil"/>
              <w:left w:val="nil"/>
              <w:bottom w:val="single" w:color="auto" w:sz="8" w:space="0"/>
              <w:right w:val="single" w:color="auto" w:sz="8" w:space="0"/>
            </w:tcBorders>
            <w:shd w:val="clear" w:color="auto" w:fill="auto"/>
            <w:tcMar>
              <w:left w:w="108" w:type="dxa"/>
              <w:right w:w="108" w:type="dxa"/>
            </w:tcMar>
            <w:vAlign w:val="center"/>
          </w:tcPr>
          <w:p w14:paraId="011B59E0">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郑州全膳食品有限公司</w:t>
            </w:r>
          </w:p>
        </w:tc>
        <w:tc>
          <w:tcPr>
            <w:tcW w:w="3462" w:type="dxa"/>
            <w:tcBorders>
              <w:top w:val="nil"/>
              <w:left w:val="nil"/>
              <w:bottom w:val="single" w:color="auto" w:sz="8" w:space="0"/>
              <w:right w:val="single" w:color="auto" w:sz="8" w:space="0"/>
            </w:tcBorders>
            <w:shd w:val="clear" w:color="auto" w:fill="auto"/>
            <w:tcMar>
              <w:left w:w="108" w:type="dxa"/>
              <w:right w:w="108" w:type="dxa"/>
            </w:tcMar>
            <w:vAlign w:val="center"/>
          </w:tcPr>
          <w:p w14:paraId="08E71817">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5042E1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5A218C5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00" w:hRule="atLeast"/>
        </w:trPr>
        <w:tc>
          <w:tcPr>
            <w:tcW w:w="65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82C8A0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b w:val="0"/>
                <w:bCs w:val="0"/>
                <w:i w:val="0"/>
                <w:iCs w:val="0"/>
                <w:sz w:val="22"/>
                <w:szCs w:val="22"/>
              </w:rPr>
            </w:pPr>
            <w:r>
              <w:rPr>
                <w:rFonts w:hint="eastAsia" w:ascii="宋体" w:hAnsi="宋体" w:eastAsia="宋体" w:cs="宋体"/>
                <w:b w:val="0"/>
                <w:bCs w:val="0"/>
                <w:i w:val="0"/>
                <w:iCs w:val="0"/>
                <w:color w:val="333333"/>
                <w:kern w:val="0"/>
                <w:sz w:val="22"/>
                <w:szCs w:val="22"/>
                <w:u w:val="none"/>
                <w:lang w:val="en-US" w:eastAsia="zh-CN" w:bidi="ar"/>
              </w:rPr>
              <w:t>10</w:t>
            </w:r>
          </w:p>
        </w:tc>
        <w:tc>
          <w:tcPr>
            <w:tcW w:w="3538" w:type="dxa"/>
            <w:tcBorders>
              <w:top w:val="nil"/>
              <w:left w:val="nil"/>
              <w:bottom w:val="single" w:color="auto" w:sz="8" w:space="0"/>
              <w:right w:val="single" w:color="auto" w:sz="8" w:space="0"/>
            </w:tcBorders>
            <w:shd w:val="clear" w:color="auto" w:fill="auto"/>
            <w:tcMar>
              <w:left w:w="108" w:type="dxa"/>
              <w:right w:w="108" w:type="dxa"/>
            </w:tcMar>
            <w:vAlign w:val="center"/>
          </w:tcPr>
          <w:p w14:paraId="14903010">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焦作军驮生鲜供应链管理有限公司</w:t>
            </w:r>
          </w:p>
        </w:tc>
        <w:tc>
          <w:tcPr>
            <w:tcW w:w="3462" w:type="dxa"/>
            <w:tcBorders>
              <w:top w:val="nil"/>
              <w:left w:val="nil"/>
              <w:bottom w:val="single" w:color="auto" w:sz="8" w:space="0"/>
              <w:right w:val="single" w:color="auto" w:sz="8" w:space="0"/>
            </w:tcBorders>
            <w:shd w:val="clear" w:color="auto" w:fill="auto"/>
            <w:tcMar>
              <w:left w:w="108" w:type="dxa"/>
              <w:right w:w="108" w:type="dxa"/>
            </w:tcMar>
            <w:vAlign w:val="center"/>
          </w:tcPr>
          <w:p w14:paraId="4BD708AD">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5A3D0A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31434C4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34" w:hRule="atLeast"/>
        </w:trPr>
        <w:tc>
          <w:tcPr>
            <w:tcW w:w="65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06C0D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b w:val="0"/>
                <w:bCs w:val="0"/>
                <w:i w:val="0"/>
                <w:iCs w:val="0"/>
                <w:sz w:val="22"/>
                <w:szCs w:val="22"/>
              </w:rPr>
            </w:pPr>
            <w:r>
              <w:rPr>
                <w:rFonts w:hint="eastAsia" w:ascii="宋体" w:hAnsi="宋体" w:eastAsia="宋体" w:cs="宋体"/>
                <w:b w:val="0"/>
                <w:bCs w:val="0"/>
                <w:i w:val="0"/>
                <w:iCs w:val="0"/>
                <w:color w:val="333333"/>
                <w:kern w:val="0"/>
                <w:sz w:val="22"/>
                <w:szCs w:val="22"/>
                <w:u w:val="none"/>
                <w:lang w:val="en-US" w:eastAsia="zh-CN" w:bidi="ar"/>
              </w:rPr>
              <w:t>11</w:t>
            </w:r>
          </w:p>
        </w:tc>
        <w:tc>
          <w:tcPr>
            <w:tcW w:w="3538" w:type="dxa"/>
            <w:tcBorders>
              <w:top w:val="nil"/>
              <w:left w:val="nil"/>
              <w:bottom w:val="single" w:color="auto" w:sz="8" w:space="0"/>
              <w:right w:val="single" w:color="auto" w:sz="8" w:space="0"/>
            </w:tcBorders>
            <w:shd w:val="clear" w:color="auto" w:fill="auto"/>
            <w:tcMar>
              <w:left w:w="108" w:type="dxa"/>
              <w:right w:w="108" w:type="dxa"/>
            </w:tcMar>
            <w:vAlign w:val="center"/>
          </w:tcPr>
          <w:p w14:paraId="7F50FAA9">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开封乾豫食品有限公司</w:t>
            </w:r>
          </w:p>
        </w:tc>
        <w:tc>
          <w:tcPr>
            <w:tcW w:w="3462" w:type="dxa"/>
            <w:tcBorders>
              <w:top w:val="nil"/>
              <w:left w:val="nil"/>
              <w:bottom w:val="single" w:color="auto" w:sz="8" w:space="0"/>
              <w:right w:val="single" w:color="auto" w:sz="8" w:space="0"/>
            </w:tcBorders>
            <w:shd w:val="clear" w:color="auto" w:fill="auto"/>
            <w:tcMar>
              <w:left w:w="108" w:type="dxa"/>
              <w:right w:w="108" w:type="dxa"/>
            </w:tcMar>
            <w:vAlign w:val="center"/>
          </w:tcPr>
          <w:p w14:paraId="45A59A6C">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1415C0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0F90D88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00" w:hRule="atLeast"/>
        </w:trPr>
        <w:tc>
          <w:tcPr>
            <w:tcW w:w="65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12EAE6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b w:val="0"/>
                <w:bCs w:val="0"/>
                <w:i w:val="0"/>
                <w:iCs w:val="0"/>
                <w:sz w:val="22"/>
                <w:szCs w:val="22"/>
              </w:rPr>
            </w:pPr>
            <w:r>
              <w:rPr>
                <w:rFonts w:hint="eastAsia" w:ascii="宋体" w:hAnsi="宋体" w:eastAsia="宋体" w:cs="宋体"/>
                <w:b w:val="0"/>
                <w:bCs w:val="0"/>
                <w:i w:val="0"/>
                <w:iCs w:val="0"/>
                <w:color w:val="333333"/>
                <w:kern w:val="0"/>
                <w:sz w:val="22"/>
                <w:szCs w:val="22"/>
                <w:u w:val="none"/>
                <w:lang w:val="en-US" w:eastAsia="zh-CN" w:bidi="ar"/>
              </w:rPr>
              <w:t>12</w:t>
            </w:r>
          </w:p>
        </w:tc>
        <w:tc>
          <w:tcPr>
            <w:tcW w:w="3538" w:type="dxa"/>
            <w:tcBorders>
              <w:top w:val="nil"/>
              <w:left w:val="nil"/>
              <w:bottom w:val="single" w:color="auto" w:sz="8" w:space="0"/>
              <w:right w:val="single" w:color="auto" w:sz="8" w:space="0"/>
            </w:tcBorders>
            <w:shd w:val="clear" w:color="auto" w:fill="auto"/>
            <w:tcMar>
              <w:left w:w="108" w:type="dxa"/>
              <w:right w:w="108" w:type="dxa"/>
            </w:tcMar>
            <w:vAlign w:val="center"/>
          </w:tcPr>
          <w:p w14:paraId="5D5B7EB7">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河南臻食道餐饮管理有限公司</w:t>
            </w:r>
          </w:p>
        </w:tc>
        <w:tc>
          <w:tcPr>
            <w:tcW w:w="3462" w:type="dxa"/>
            <w:tcBorders>
              <w:top w:val="nil"/>
              <w:left w:val="nil"/>
              <w:bottom w:val="single" w:color="auto" w:sz="8" w:space="0"/>
              <w:right w:val="single" w:color="auto" w:sz="8" w:space="0"/>
            </w:tcBorders>
            <w:shd w:val="clear" w:color="auto" w:fill="auto"/>
            <w:tcMar>
              <w:left w:w="108" w:type="dxa"/>
              <w:right w:w="108" w:type="dxa"/>
            </w:tcMar>
            <w:vAlign w:val="center"/>
          </w:tcPr>
          <w:p w14:paraId="48E31E29">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69013C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2B2CCBA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00" w:hRule="atLeast"/>
        </w:trPr>
        <w:tc>
          <w:tcPr>
            <w:tcW w:w="65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A6C7FF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b w:val="0"/>
                <w:bCs w:val="0"/>
                <w:i w:val="0"/>
                <w:iCs w:val="0"/>
                <w:sz w:val="22"/>
                <w:szCs w:val="22"/>
              </w:rPr>
            </w:pPr>
            <w:r>
              <w:rPr>
                <w:rFonts w:hint="eastAsia" w:ascii="宋体" w:hAnsi="宋体" w:eastAsia="宋体" w:cs="宋体"/>
                <w:b w:val="0"/>
                <w:bCs w:val="0"/>
                <w:i w:val="0"/>
                <w:iCs w:val="0"/>
                <w:color w:val="333333"/>
                <w:kern w:val="0"/>
                <w:sz w:val="22"/>
                <w:szCs w:val="22"/>
                <w:u w:val="none"/>
                <w:lang w:val="en-US" w:eastAsia="zh-CN" w:bidi="ar"/>
              </w:rPr>
              <w:t>13</w:t>
            </w:r>
          </w:p>
        </w:tc>
        <w:tc>
          <w:tcPr>
            <w:tcW w:w="3538" w:type="dxa"/>
            <w:tcBorders>
              <w:top w:val="nil"/>
              <w:left w:val="nil"/>
              <w:bottom w:val="single" w:color="auto" w:sz="8" w:space="0"/>
              <w:right w:val="single" w:color="auto" w:sz="8" w:space="0"/>
            </w:tcBorders>
            <w:shd w:val="clear" w:color="auto" w:fill="auto"/>
            <w:tcMar>
              <w:left w:w="108" w:type="dxa"/>
              <w:right w:w="108" w:type="dxa"/>
            </w:tcMar>
            <w:vAlign w:val="center"/>
          </w:tcPr>
          <w:p w14:paraId="6B513F56">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河南左鲜食品有限公司</w:t>
            </w:r>
          </w:p>
        </w:tc>
        <w:tc>
          <w:tcPr>
            <w:tcW w:w="3462" w:type="dxa"/>
            <w:tcBorders>
              <w:top w:val="nil"/>
              <w:left w:val="nil"/>
              <w:bottom w:val="single" w:color="auto" w:sz="8" w:space="0"/>
              <w:right w:val="single" w:color="auto" w:sz="8" w:space="0"/>
            </w:tcBorders>
            <w:shd w:val="clear" w:color="auto" w:fill="auto"/>
            <w:tcMar>
              <w:left w:w="108" w:type="dxa"/>
              <w:right w:w="108" w:type="dxa"/>
            </w:tcMar>
            <w:vAlign w:val="center"/>
          </w:tcPr>
          <w:p w14:paraId="79156F4B">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0DA437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7BBFE9A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00" w:hRule="atLeast"/>
        </w:trPr>
        <w:tc>
          <w:tcPr>
            <w:tcW w:w="65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FA012D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b w:val="0"/>
                <w:bCs w:val="0"/>
                <w:i w:val="0"/>
                <w:iCs w:val="0"/>
                <w:sz w:val="22"/>
                <w:szCs w:val="22"/>
              </w:rPr>
            </w:pPr>
            <w:r>
              <w:rPr>
                <w:rFonts w:hint="eastAsia" w:ascii="宋体" w:hAnsi="宋体" w:eastAsia="宋体" w:cs="宋体"/>
                <w:b w:val="0"/>
                <w:bCs w:val="0"/>
                <w:i w:val="0"/>
                <w:iCs w:val="0"/>
                <w:color w:val="333333"/>
                <w:kern w:val="0"/>
                <w:sz w:val="22"/>
                <w:szCs w:val="22"/>
                <w:u w:val="none"/>
                <w:lang w:val="en-US" w:eastAsia="zh-CN" w:bidi="ar"/>
              </w:rPr>
              <w:t>14</w:t>
            </w:r>
          </w:p>
        </w:tc>
        <w:tc>
          <w:tcPr>
            <w:tcW w:w="3538" w:type="dxa"/>
            <w:tcBorders>
              <w:top w:val="nil"/>
              <w:left w:val="nil"/>
              <w:bottom w:val="single" w:color="auto" w:sz="8" w:space="0"/>
              <w:right w:val="single" w:color="auto" w:sz="8" w:space="0"/>
            </w:tcBorders>
            <w:shd w:val="clear" w:color="auto" w:fill="auto"/>
            <w:tcMar>
              <w:left w:w="108" w:type="dxa"/>
              <w:right w:w="108" w:type="dxa"/>
            </w:tcMar>
            <w:vAlign w:val="center"/>
          </w:tcPr>
          <w:p w14:paraId="1EEEB698">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开封鸿亩源农业有限公司</w:t>
            </w:r>
          </w:p>
        </w:tc>
        <w:tc>
          <w:tcPr>
            <w:tcW w:w="3462" w:type="dxa"/>
            <w:tcBorders>
              <w:top w:val="nil"/>
              <w:left w:val="nil"/>
              <w:bottom w:val="single" w:color="auto" w:sz="8" w:space="0"/>
              <w:right w:val="single" w:color="auto" w:sz="8" w:space="0"/>
            </w:tcBorders>
            <w:shd w:val="clear" w:color="auto" w:fill="auto"/>
            <w:tcMar>
              <w:left w:w="108" w:type="dxa"/>
              <w:right w:w="108" w:type="dxa"/>
            </w:tcMar>
            <w:vAlign w:val="center"/>
          </w:tcPr>
          <w:p w14:paraId="48B9DB49">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07256D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7858D00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00" w:hRule="atLeast"/>
        </w:trPr>
        <w:tc>
          <w:tcPr>
            <w:tcW w:w="65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20992A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b w:val="0"/>
                <w:bCs w:val="0"/>
                <w:i w:val="0"/>
                <w:iCs w:val="0"/>
                <w:sz w:val="22"/>
                <w:szCs w:val="22"/>
              </w:rPr>
            </w:pPr>
            <w:r>
              <w:rPr>
                <w:rFonts w:hint="eastAsia" w:ascii="宋体" w:hAnsi="宋体" w:eastAsia="宋体" w:cs="宋体"/>
                <w:b w:val="0"/>
                <w:bCs w:val="0"/>
                <w:i w:val="0"/>
                <w:iCs w:val="0"/>
                <w:color w:val="333333"/>
                <w:kern w:val="0"/>
                <w:sz w:val="22"/>
                <w:szCs w:val="22"/>
                <w:u w:val="none"/>
                <w:lang w:val="en-US" w:eastAsia="zh-CN" w:bidi="ar"/>
              </w:rPr>
              <w:t>15</w:t>
            </w:r>
          </w:p>
        </w:tc>
        <w:tc>
          <w:tcPr>
            <w:tcW w:w="3538" w:type="dxa"/>
            <w:tcBorders>
              <w:top w:val="nil"/>
              <w:left w:val="nil"/>
              <w:bottom w:val="single" w:color="auto" w:sz="8" w:space="0"/>
              <w:right w:val="single" w:color="auto" w:sz="8" w:space="0"/>
            </w:tcBorders>
            <w:shd w:val="clear" w:color="auto" w:fill="auto"/>
            <w:tcMar>
              <w:left w:w="108" w:type="dxa"/>
              <w:right w:w="108" w:type="dxa"/>
            </w:tcMar>
            <w:vAlign w:val="center"/>
          </w:tcPr>
          <w:p w14:paraId="4B99D586">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开封杏桦餐饮管理有限公司</w:t>
            </w:r>
          </w:p>
        </w:tc>
        <w:tc>
          <w:tcPr>
            <w:tcW w:w="3462" w:type="dxa"/>
            <w:tcBorders>
              <w:top w:val="nil"/>
              <w:left w:val="nil"/>
              <w:bottom w:val="single" w:color="auto" w:sz="8" w:space="0"/>
              <w:right w:val="single" w:color="auto" w:sz="8" w:space="0"/>
            </w:tcBorders>
            <w:shd w:val="clear" w:color="auto" w:fill="auto"/>
            <w:tcMar>
              <w:left w:w="108" w:type="dxa"/>
              <w:right w:w="108" w:type="dxa"/>
            </w:tcMar>
            <w:vAlign w:val="center"/>
          </w:tcPr>
          <w:p w14:paraId="29454FF1">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4A0F70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377B6BE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00" w:hRule="atLeast"/>
        </w:trPr>
        <w:tc>
          <w:tcPr>
            <w:tcW w:w="65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7A6E38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b w:val="0"/>
                <w:bCs w:val="0"/>
                <w:i w:val="0"/>
                <w:iCs w:val="0"/>
                <w:sz w:val="22"/>
                <w:szCs w:val="22"/>
              </w:rPr>
            </w:pPr>
            <w:r>
              <w:rPr>
                <w:rFonts w:hint="eastAsia" w:ascii="宋体" w:hAnsi="宋体" w:eastAsia="宋体" w:cs="宋体"/>
                <w:b w:val="0"/>
                <w:bCs w:val="0"/>
                <w:i w:val="0"/>
                <w:iCs w:val="0"/>
                <w:color w:val="333333"/>
                <w:kern w:val="0"/>
                <w:sz w:val="22"/>
                <w:szCs w:val="22"/>
                <w:u w:val="none"/>
                <w:lang w:val="en-US" w:eastAsia="zh-CN" w:bidi="ar"/>
              </w:rPr>
              <w:t>16</w:t>
            </w:r>
          </w:p>
        </w:tc>
        <w:tc>
          <w:tcPr>
            <w:tcW w:w="3538" w:type="dxa"/>
            <w:tcBorders>
              <w:top w:val="nil"/>
              <w:left w:val="nil"/>
              <w:bottom w:val="single" w:color="auto" w:sz="8" w:space="0"/>
              <w:right w:val="single" w:color="auto" w:sz="8" w:space="0"/>
            </w:tcBorders>
            <w:shd w:val="clear" w:color="auto" w:fill="auto"/>
            <w:tcMar>
              <w:left w:w="108" w:type="dxa"/>
              <w:right w:w="108" w:type="dxa"/>
            </w:tcMar>
            <w:vAlign w:val="center"/>
          </w:tcPr>
          <w:p w14:paraId="73AB864F">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河南大河农业发展有限公司</w:t>
            </w:r>
          </w:p>
        </w:tc>
        <w:tc>
          <w:tcPr>
            <w:tcW w:w="3462" w:type="dxa"/>
            <w:tcBorders>
              <w:top w:val="nil"/>
              <w:left w:val="nil"/>
              <w:bottom w:val="single" w:color="auto" w:sz="8" w:space="0"/>
              <w:right w:val="single" w:color="auto" w:sz="8" w:space="0"/>
            </w:tcBorders>
            <w:shd w:val="clear" w:color="auto" w:fill="auto"/>
            <w:tcMar>
              <w:left w:w="108" w:type="dxa"/>
              <w:right w:w="108" w:type="dxa"/>
            </w:tcMar>
            <w:vAlign w:val="center"/>
          </w:tcPr>
          <w:p w14:paraId="1C13B2A5">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5A44A0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07BE636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00" w:hRule="atLeast"/>
        </w:trPr>
        <w:tc>
          <w:tcPr>
            <w:tcW w:w="65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E642B7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b w:val="0"/>
                <w:bCs w:val="0"/>
                <w:i w:val="0"/>
                <w:iCs w:val="0"/>
                <w:sz w:val="22"/>
                <w:szCs w:val="22"/>
              </w:rPr>
            </w:pPr>
            <w:r>
              <w:rPr>
                <w:rFonts w:hint="eastAsia" w:ascii="宋体" w:hAnsi="宋体" w:eastAsia="宋体" w:cs="宋体"/>
                <w:b w:val="0"/>
                <w:bCs w:val="0"/>
                <w:i w:val="0"/>
                <w:iCs w:val="0"/>
                <w:color w:val="333333"/>
                <w:kern w:val="0"/>
                <w:sz w:val="22"/>
                <w:szCs w:val="22"/>
                <w:u w:val="none"/>
                <w:lang w:val="en-US" w:eastAsia="zh-CN" w:bidi="ar"/>
              </w:rPr>
              <w:t>17</w:t>
            </w:r>
          </w:p>
        </w:tc>
        <w:tc>
          <w:tcPr>
            <w:tcW w:w="3538" w:type="dxa"/>
            <w:tcBorders>
              <w:top w:val="nil"/>
              <w:left w:val="nil"/>
              <w:bottom w:val="single" w:color="auto" w:sz="8" w:space="0"/>
              <w:right w:val="single" w:color="auto" w:sz="8" w:space="0"/>
            </w:tcBorders>
            <w:shd w:val="clear" w:color="auto" w:fill="auto"/>
            <w:tcMar>
              <w:left w:w="108" w:type="dxa"/>
              <w:right w:w="108" w:type="dxa"/>
            </w:tcMar>
            <w:vAlign w:val="center"/>
          </w:tcPr>
          <w:p w14:paraId="4829ABED">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河南缔开数字科技有限公司</w:t>
            </w:r>
          </w:p>
        </w:tc>
        <w:tc>
          <w:tcPr>
            <w:tcW w:w="3462" w:type="dxa"/>
            <w:tcBorders>
              <w:top w:val="nil"/>
              <w:left w:val="nil"/>
              <w:bottom w:val="single" w:color="auto" w:sz="8" w:space="0"/>
              <w:right w:val="single" w:color="auto" w:sz="8" w:space="0"/>
            </w:tcBorders>
            <w:shd w:val="clear" w:color="auto" w:fill="auto"/>
            <w:tcMar>
              <w:left w:w="108" w:type="dxa"/>
              <w:right w:w="108" w:type="dxa"/>
            </w:tcMar>
            <w:vAlign w:val="center"/>
          </w:tcPr>
          <w:p w14:paraId="54AB37AB">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522F77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78F7191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00" w:hRule="atLeast"/>
        </w:trPr>
        <w:tc>
          <w:tcPr>
            <w:tcW w:w="658" w:type="dxa"/>
            <w:tcBorders>
              <w:top w:val="nil"/>
              <w:left w:val="single" w:color="auto" w:sz="8" w:space="0"/>
              <w:bottom w:val="single" w:color="auto" w:sz="4" w:space="0"/>
              <w:right w:val="single" w:color="auto" w:sz="8" w:space="0"/>
            </w:tcBorders>
            <w:shd w:val="clear" w:color="auto" w:fill="auto"/>
            <w:tcMar>
              <w:left w:w="108" w:type="dxa"/>
              <w:right w:w="108" w:type="dxa"/>
            </w:tcMar>
            <w:vAlign w:val="center"/>
          </w:tcPr>
          <w:p w14:paraId="12C062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b w:val="0"/>
                <w:bCs w:val="0"/>
                <w:i w:val="0"/>
                <w:iCs w:val="0"/>
                <w:sz w:val="22"/>
                <w:szCs w:val="22"/>
              </w:rPr>
            </w:pPr>
            <w:r>
              <w:rPr>
                <w:rFonts w:hint="eastAsia" w:ascii="宋体" w:hAnsi="宋体" w:eastAsia="宋体" w:cs="宋体"/>
                <w:b w:val="0"/>
                <w:bCs w:val="0"/>
                <w:i w:val="0"/>
                <w:iCs w:val="0"/>
                <w:color w:val="333333"/>
                <w:kern w:val="0"/>
                <w:sz w:val="22"/>
                <w:szCs w:val="22"/>
                <w:u w:val="none"/>
                <w:lang w:val="en-US" w:eastAsia="zh-CN" w:bidi="ar"/>
              </w:rPr>
              <w:t>18</w:t>
            </w:r>
          </w:p>
        </w:tc>
        <w:tc>
          <w:tcPr>
            <w:tcW w:w="3538" w:type="dxa"/>
            <w:tcBorders>
              <w:top w:val="nil"/>
              <w:left w:val="nil"/>
              <w:bottom w:val="single" w:color="auto" w:sz="4" w:space="0"/>
              <w:right w:val="single" w:color="auto" w:sz="8" w:space="0"/>
            </w:tcBorders>
            <w:shd w:val="clear" w:color="auto" w:fill="auto"/>
            <w:tcMar>
              <w:left w:w="108" w:type="dxa"/>
              <w:right w:w="108" w:type="dxa"/>
            </w:tcMar>
            <w:vAlign w:val="center"/>
          </w:tcPr>
          <w:p w14:paraId="118D0ED5">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开封鸣蔓餐饮管理有限公司</w:t>
            </w:r>
          </w:p>
        </w:tc>
        <w:tc>
          <w:tcPr>
            <w:tcW w:w="3462" w:type="dxa"/>
            <w:tcBorders>
              <w:top w:val="nil"/>
              <w:left w:val="nil"/>
              <w:bottom w:val="single" w:color="auto" w:sz="4" w:space="0"/>
              <w:right w:val="single" w:color="auto" w:sz="8" w:space="0"/>
            </w:tcBorders>
            <w:shd w:val="clear" w:color="auto" w:fill="auto"/>
            <w:tcMar>
              <w:left w:w="108" w:type="dxa"/>
              <w:right w:w="108" w:type="dxa"/>
            </w:tcMar>
            <w:vAlign w:val="center"/>
          </w:tcPr>
          <w:p w14:paraId="37244458">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nil"/>
              <w:left w:val="nil"/>
              <w:bottom w:val="single" w:color="auto" w:sz="4" w:space="0"/>
              <w:right w:val="single" w:color="auto" w:sz="8" w:space="0"/>
            </w:tcBorders>
            <w:shd w:val="clear" w:color="auto" w:fill="auto"/>
            <w:tcMar>
              <w:left w:w="108" w:type="dxa"/>
              <w:right w:w="108" w:type="dxa"/>
            </w:tcMar>
            <w:vAlign w:val="center"/>
          </w:tcPr>
          <w:p w14:paraId="6B7182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583C04A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00" w:hRule="atLeast"/>
        </w:trPr>
        <w:tc>
          <w:tcPr>
            <w:tcW w:w="65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B11F67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b w:val="0"/>
                <w:bCs w:val="0"/>
                <w:i w:val="0"/>
                <w:iCs w:val="0"/>
                <w:sz w:val="22"/>
                <w:szCs w:val="22"/>
              </w:rPr>
            </w:pPr>
            <w:r>
              <w:rPr>
                <w:rFonts w:hint="eastAsia" w:ascii="宋体" w:hAnsi="宋体" w:eastAsia="宋体" w:cs="宋体"/>
                <w:b w:val="0"/>
                <w:bCs w:val="0"/>
                <w:i w:val="0"/>
                <w:iCs w:val="0"/>
                <w:color w:val="333333"/>
                <w:kern w:val="0"/>
                <w:sz w:val="22"/>
                <w:szCs w:val="22"/>
                <w:u w:val="none"/>
                <w:lang w:val="en-US" w:eastAsia="zh-CN" w:bidi="ar"/>
              </w:rPr>
              <w:t>19</w:t>
            </w:r>
          </w:p>
        </w:tc>
        <w:tc>
          <w:tcPr>
            <w:tcW w:w="353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8352E6F">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开封瑞美商贸有限公司</w:t>
            </w:r>
          </w:p>
        </w:tc>
        <w:tc>
          <w:tcPr>
            <w:tcW w:w="34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271C20E">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FE01D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4126237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00" w:hRule="atLeast"/>
        </w:trPr>
        <w:tc>
          <w:tcPr>
            <w:tcW w:w="65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5778AE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rFonts w:hint="default"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kern w:val="0"/>
                <w:sz w:val="22"/>
                <w:szCs w:val="22"/>
                <w:u w:val="none"/>
                <w:lang w:val="en-US" w:eastAsia="zh-CN" w:bidi="ar"/>
              </w:rPr>
              <w:t>20</w:t>
            </w:r>
          </w:p>
        </w:tc>
        <w:tc>
          <w:tcPr>
            <w:tcW w:w="353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E91E15A">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微家园实业控股（河南）有限公司</w:t>
            </w:r>
          </w:p>
        </w:tc>
        <w:tc>
          <w:tcPr>
            <w:tcW w:w="34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75ECA36">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3AB08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7B3A275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00" w:hRule="atLeast"/>
        </w:trPr>
        <w:tc>
          <w:tcPr>
            <w:tcW w:w="65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F221C5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rFonts w:hint="default"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kern w:val="0"/>
                <w:sz w:val="22"/>
                <w:szCs w:val="22"/>
                <w:u w:val="none"/>
                <w:lang w:val="en-US" w:eastAsia="zh-CN" w:bidi="ar"/>
              </w:rPr>
              <w:t>21</w:t>
            </w:r>
          </w:p>
        </w:tc>
        <w:tc>
          <w:tcPr>
            <w:tcW w:w="353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24C484F">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浙江绿而康农副产品有限公司</w:t>
            </w:r>
          </w:p>
        </w:tc>
        <w:tc>
          <w:tcPr>
            <w:tcW w:w="34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7B0F2BF">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71438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7D9C718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00" w:hRule="atLeast"/>
        </w:trPr>
        <w:tc>
          <w:tcPr>
            <w:tcW w:w="65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44C09A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rFonts w:hint="default"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kern w:val="0"/>
                <w:sz w:val="22"/>
                <w:szCs w:val="22"/>
                <w:u w:val="none"/>
                <w:lang w:val="en-US" w:eastAsia="zh-CN" w:bidi="ar"/>
              </w:rPr>
              <w:t>22</w:t>
            </w:r>
          </w:p>
        </w:tc>
        <w:tc>
          <w:tcPr>
            <w:tcW w:w="353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C75C5E4">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河南汇农食品有限公司</w:t>
            </w:r>
          </w:p>
        </w:tc>
        <w:tc>
          <w:tcPr>
            <w:tcW w:w="34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F1479DC">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65FD6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563F8B6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00" w:hRule="atLeast"/>
        </w:trPr>
        <w:tc>
          <w:tcPr>
            <w:tcW w:w="65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B86CB7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rFonts w:hint="default"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kern w:val="0"/>
                <w:sz w:val="22"/>
                <w:szCs w:val="22"/>
                <w:u w:val="none"/>
                <w:lang w:val="en-US" w:eastAsia="zh-CN" w:bidi="ar"/>
              </w:rPr>
              <w:t>23</w:t>
            </w:r>
          </w:p>
        </w:tc>
        <w:tc>
          <w:tcPr>
            <w:tcW w:w="353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4EA2548">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河南望家欢农业科技有限公司</w:t>
            </w:r>
          </w:p>
        </w:tc>
        <w:tc>
          <w:tcPr>
            <w:tcW w:w="34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7703E39">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631F0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783F7C6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00" w:hRule="atLeast"/>
        </w:trPr>
        <w:tc>
          <w:tcPr>
            <w:tcW w:w="65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17BC77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rFonts w:hint="default"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kern w:val="0"/>
                <w:sz w:val="22"/>
                <w:szCs w:val="22"/>
                <w:u w:val="none"/>
                <w:lang w:val="en-US" w:eastAsia="zh-CN" w:bidi="ar"/>
              </w:rPr>
              <w:t>24</w:t>
            </w:r>
          </w:p>
        </w:tc>
        <w:tc>
          <w:tcPr>
            <w:tcW w:w="353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9D3DB7E">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河南省二斌商贸有限公司</w:t>
            </w:r>
          </w:p>
        </w:tc>
        <w:tc>
          <w:tcPr>
            <w:tcW w:w="34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6377920">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7466C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1D2CCA6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00" w:hRule="atLeast"/>
        </w:trPr>
        <w:tc>
          <w:tcPr>
            <w:tcW w:w="65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45F18C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rFonts w:hint="default"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kern w:val="0"/>
                <w:sz w:val="22"/>
                <w:szCs w:val="22"/>
                <w:u w:val="none"/>
                <w:lang w:val="en-US" w:eastAsia="zh-CN" w:bidi="ar"/>
              </w:rPr>
              <w:t>25</w:t>
            </w:r>
          </w:p>
        </w:tc>
        <w:tc>
          <w:tcPr>
            <w:tcW w:w="353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96A4556">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阿拉尔市供销疆源供应链管理有限公司</w:t>
            </w:r>
          </w:p>
        </w:tc>
        <w:tc>
          <w:tcPr>
            <w:tcW w:w="34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3D1E370">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CD0D3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4F19EC4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00" w:hRule="atLeast"/>
        </w:trPr>
        <w:tc>
          <w:tcPr>
            <w:tcW w:w="65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852ED4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rFonts w:hint="default"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kern w:val="0"/>
                <w:sz w:val="22"/>
                <w:szCs w:val="22"/>
                <w:u w:val="none"/>
                <w:lang w:val="en-US" w:eastAsia="zh-CN" w:bidi="ar"/>
              </w:rPr>
              <w:t>26</w:t>
            </w:r>
          </w:p>
        </w:tc>
        <w:tc>
          <w:tcPr>
            <w:tcW w:w="353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9E77DA2">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河南包鲜供应链管理有限公司</w:t>
            </w:r>
          </w:p>
        </w:tc>
        <w:tc>
          <w:tcPr>
            <w:tcW w:w="34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7EA905B">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0D61B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2D4B45C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00" w:hRule="atLeast"/>
        </w:trPr>
        <w:tc>
          <w:tcPr>
            <w:tcW w:w="65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043022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rFonts w:hint="default"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kern w:val="0"/>
                <w:sz w:val="22"/>
                <w:szCs w:val="22"/>
                <w:u w:val="none"/>
                <w:lang w:val="en-US" w:eastAsia="zh-CN" w:bidi="ar"/>
              </w:rPr>
              <w:t>27</w:t>
            </w:r>
          </w:p>
        </w:tc>
        <w:tc>
          <w:tcPr>
            <w:tcW w:w="353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C371D18">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河南蔬香农产品加工有限公司</w:t>
            </w:r>
          </w:p>
        </w:tc>
        <w:tc>
          <w:tcPr>
            <w:tcW w:w="34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18A0C8F">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FA0B7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0F80EA0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00" w:hRule="atLeast"/>
        </w:trPr>
        <w:tc>
          <w:tcPr>
            <w:tcW w:w="65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600436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rFonts w:hint="default"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kern w:val="0"/>
                <w:sz w:val="22"/>
                <w:szCs w:val="22"/>
                <w:u w:val="none"/>
                <w:lang w:val="en-US" w:eastAsia="zh-CN" w:bidi="ar"/>
              </w:rPr>
              <w:t>28</w:t>
            </w:r>
          </w:p>
        </w:tc>
        <w:tc>
          <w:tcPr>
            <w:tcW w:w="353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AB403D3">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河南康来福农业开发有限公司</w:t>
            </w:r>
          </w:p>
        </w:tc>
        <w:tc>
          <w:tcPr>
            <w:tcW w:w="34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29F784F">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3AD82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59B7A58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00" w:hRule="atLeast"/>
        </w:trPr>
        <w:tc>
          <w:tcPr>
            <w:tcW w:w="65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919DF5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rFonts w:hint="default"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kern w:val="0"/>
                <w:sz w:val="22"/>
                <w:szCs w:val="22"/>
                <w:u w:val="none"/>
                <w:lang w:val="en-US" w:eastAsia="zh-CN" w:bidi="ar"/>
              </w:rPr>
              <w:t>29</w:t>
            </w:r>
          </w:p>
        </w:tc>
        <w:tc>
          <w:tcPr>
            <w:tcW w:w="353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CAF0773">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河南航硕餐饮服务有限公司</w:t>
            </w:r>
          </w:p>
        </w:tc>
        <w:tc>
          <w:tcPr>
            <w:tcW w:w="34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CE8DF81">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60101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2C6A6F0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00" w:hRule="atLeast"/>
        </w:trPr>
        <w:tc>
          <w:tcPr>
            <w:tcW w:w="65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A676D0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rFonts w:hint="default"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kern w:val="0"/>
                <w:sz w:val="22"/>
                <w:szCs w:val="22"/>
                <w:u w:val="none"/>
                <w:lang w:val="en-US" w:eastAsia="zh-CN" w:bidi="ar"/>
              </w:rPr>
              <w:t>30</w:t>
            </w:r>
          </w:p>
        </w:tc>
        <w:tc>
          <w:tcPr>
            <w:tcW w:w="353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FEFC3A0">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开封泽盈农业发展有限公司</w:t>
            </w:r>
          </w:p>
        </w:tc>
        <w:tc>
          <w:tcPr>
            <w:tcW w:w="34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E146220">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A3AFD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178D5BC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00" w:hRule="atLeast"/>
        </w:trPr>
        <w:tc>
          <w:tcPr>
            <w:tcW w:w="65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FA1FED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rFonts w:hint="default"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kern w:val="0"/>
                <w:sz w:val="22"/>
                <w:szCs w:val="22"/>
                <w:u w:val="none"/>
                <w:lang w:val="en-US" w:eastAsia="zh-CN" w:bidi="ar"/>
              </w:rPr>
              <w:t>31</w:t>
            </w:r>
          </w:p>
        </w:tc>
        <w:tc>
          <w:tcPr>
            <w:tcW w:w="353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F1FF517">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河南鼎洋餐饮管理有限公司</w:t>
            </w:r>
          </w:p>
        </w:tc>
        <w:tc>
          <w:tcPr>
            <w:tcW w:w="34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B815A96">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06D49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47C211D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00" w:hRule="atLeast"/>
        </w:trPr>
        <w:tc>
          <w:tcPr>
            <w:tcW w:w="65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F48A1F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rFonts w:hint="default"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kern w:val="0"/>
                <w:sz w:val="22"/>
                <w:szCs w:val="22"/>
                <w:u w:val="none"/>
                <w:lang w:val="en-US" w:eastAsia="zh-CN" w:bidi="ar"/>
              </w:rPr>
              <w:t>32</w:t>
            </w:r>
          </w:p>
        </w:tc>
        <w:tc>
          <w:tcPr>
            <w:tcW w:w="353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27983A1">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宿州市康净饮食服务有限公司</w:t>
            </w:r>
          </w:p>
        </w:tc>
        <w:tc>
          <w:tcPr>
            <w:tcW w:w="34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C7EBBFC">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64F73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33303B0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00" w:hRule="atLeast"/>
        </w:trPr>
        <w:tc>
          <w:tcPr>
            <w:tcW w:w="65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02FFE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rFonts w:hint="default"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kern w:val="0"/>
                <w:sz w:val="22"/>
                <w:szCs w:val="22"/>
                <w:u w:val="none"/>
                <w:lang w:val="en-US" w:eastAsia="zh-CN" w:bidi="ar"/>
              </w:rPr>
              <w:t>33</w:t>
            </w:r>
          </w:p>
        </w:tc>
        <w:tc>
          <w:tcPr>
            <w:tcW w:w="353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8D73AFE">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河南优禾优鲜食品科技有限公司</w:t>
            </w:r>
          </w:p>
        </w:tc>
        <w:tc>
          <w:tcPr>
            <w:tcW w:w="34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9303690">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62075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0E7034E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00" w:hRule="atLeast"/>
        </w:trPr>
        <w:tc>
          <w:tcPr>
            <w:tcW w:w="65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DBD1B3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rFonts w:hint="default"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kern w:val="0"/>
                <w:sz w:val="22"/>
                <w:szCs w:val="22"/>
                <w:u w:val="none"/>
                <w:lang w:val="en-US" w:eastAsia="zh-CN" w:bidi="ar"/>
              </w:rPr>
              <w:t>34</w:t>
            </w:r>
          </w:p>
        </w:tc>
        <w:tc>
          <w:tcPr>
            <w:tcW w:w="353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8AF78C6">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郑州永香园餐饮服务有限公司</w:t>
            </w:r>
          </w:p>
        </w:tc>
        <w:tc>
          <w:tcPr>
            <w:tcW w:w="34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0CA4091">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A665E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1DA8067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00" w:hRule="atLeast"/>
        </w:trPr>
        <w:tc>
          <w:tcPr>
            <w:tcW w:w="65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46667E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rFonts w:hint="default"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kern w:val="0"/>
                <w:sz w:val="22"/>
                <w:szCs w:val="22"/>
                <w:u w:val="none"/>
                <w:lang w:val="en-US" w:eastAsia="zh-CN" w:bidi="ar"/>
              </w:rPr>
              <w:t>35</w:t>
            </w:r>
          </w:p>
        </w:tc>
        <w:tc>
          <w:tcPr>
            <w:tcW w:w="353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89706CE">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开封文投益和供应链管理有限公司</w:t>
            </w:r>
          </w:p>
        </w:tc>
        <w:tc>
          <w:tcPr>
            <w:tcW w:w="34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DB4F40D">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471E6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08EBCFA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00" w:hRule="atLeast"/>
        </w:trPr>
        <w:tc>
          <w:tcPr>
            <w:tcW w:w="65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D634BA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rFonts w:hint="default"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kern w:val="0"/>
                <w:sz w:val="22"/>
                <w:szCs w:val="22"/>
                <w:u w:val="none"/>
                <w:lang w:val="en-US" w:eastAsia="zh-CN" w:bidi="ar"/>
              </w:rPr>
              <w:t>36</w:t>
            </w:r>
          </w:p>
        </w:tc>
        <w:tc>
          <w:tcPr>
            <w:tcW w:w="353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C78AEE5">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山东鼎帮餐饮管理有限公司</w:t>
            </w:r>
          </w:p>
        </w:tc>
        <w:tc>
          <w:tcPr>
            <w:tcW w:w="34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08FFF76">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64686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106C006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00" w:hRule="atLeast"/>
        </w:trPr>
        <w:tc>
          <w:tcPr>
            <w:tcW w:w="65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B483D7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rFonts w:hint="default"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kern w:val="0"/>
                <w:sz w:val="22"/>
                <w:szCs w:val="22"/>
                <w:u w:val="none"/>
                <w:lang w:val="en-US" w:eastAsia="zh-CN" w:bidi="ar"/>
              </w:rPr>
              <w:t>37</w:t>
            </w:r>
          </w:p>
        </w:tc>
        <w:tc>
          <w:tcPr>
            <w:tcW w:w="353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BF9F669">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河南省吉马鲜供应链管理有限公司</w:t>
            </w:r>
          </w:p>
        </w:tc>
        <w:tc>
          <w:tcPr>
            <w:tcW w:w="34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6E49FEC">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C319B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6F2A427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00" w:hRule="atLeast"/>
        </w:trPr>
        <w:tc>
          <w:tcPr>
            <w:tcW w:w="65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74C809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rFonts w:hint="default"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kern w:val="0"/>
                <w:sz w:val="22"/>
                <w:szCs w:val="22"/>
                <w:u w:val="none"/>
                <w:lang w:val="en-US" w:eastAsia="zh-CN" w:bidi="ar"/>
              </w:rPr>
              <w:t>38</w:t>
            </w:r>
          </w:p>
        </w:tc>
        <w:tc>
          <w:tcPr>
            <w:tcW w:w="353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5890D74">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郑州珂扬企业管理有限公司</w:t>
            </w:r>
          </w:p>
        </w:tc>
        <w:tc>
          <w:tcPr>
            <w:tcW w:w="34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116BAB7">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E0158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12B4331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00" w:hRule="atLeast"/>
        </w:trPr>
        <w:tc>
          <w:tcPr>
            <w:tcW w:w="65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C98213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rFonts w:hint="default"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kern w:val="0"/>
                <w:sz w:val="22"/>
                <w:szCs w:val="22"/>
                <w:u w:val="none"/>
                <w:lang w:val="en-US" w:eastAsia="zh-CN" w:bidi="ar"/>
              </w:rPr>
              <w:t>39</w:t>
            </w:r>
          </w:p>
        </w:tc>
        <w:tc>
          <w:tcPr>
            <w:tcW w:w="353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8C59841">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河南禾农康品供应链管理有限公司</w:t>
            </w:r>
          </w:p>
        </w:tc>
        <w:tc>
          <w:tcPr>
            <w:tcW w:w="34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A01DE35">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C44E3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78B37DE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00" w:hRule="atLeast"/>
        </w:trPr>
        <w:tc>
          <w:tcPr>
            <w:tcW w:w="65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47658A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rFonts w:hint="default"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kern w:val="0"/>
                <w:sz w:val="22"/>
                <w:szCs w:val="22"/>
                <w:u w:val="none"/>
                <w:lang w:val="en-US" w:eastAsia="zh-CN" w:bidi="ar"/>
              </w:rPr>
              <w:t>40</w:t>
            </w:r>
          </w:p>
        </w:tc>
        <w:tc>
          <w:tcPr>
            <w:tcW w:w="353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CD5BDD5">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开封市紫盛食品有限公司</w:t>
            </w:r>
          </w:p>
        </w:tc>
        <w:tc>
          <w:tcPr>
            <w:tcW w:w="34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09A05A5">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DE46D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05F7103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00" w:hRule="atLeast"/>
        </w:trPr>
        <w:tc>
          <w:tcPr>
            <w:tcW w:w="65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C2960E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rFonts w:hint="default"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kern w:val="0"/>
                <w:sz w:val="22"/>
                <w:szCs w:val="22"/>
                <w:u w:val="none"/>
                <w:lang w:val="en-US" w:eastAsia="zh-CN" w:bidi="ar"/>
              </w:rPr>
              <w:t>41</w:t>
            </w:r>
          </w:p>
        </w:tc>
        <w:tc>
          <w:tcPr>
            <w:tcW w:w="353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7734154">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开封喜近嘉餐饮服务有限公司</w:t>
            </w:r>
          </w:p>
        </w:tc>
        <w:tc>
          <w:tcPr>
            <w:tcW w:w="34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7D246D5">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1D2F4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5334227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00" w:hRule="atLeast"/>
        </w:trPr>
        <w:tc>
          <w:tcPr>
            <w:tcW w:w="65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9A194B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rFonts w:hint="default"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kern w:val="0"/>
                <w:sz w:val="22"/>
                <w:szCs w:val="22"/>
                <w:u w:val="none"/>
                <w:lang w:val="en-US" w:eastAsia="zh-CN" w:bidi="ar"/>
              </w:rPr>
              <w:t>42</w:t>
            </w:r>
          </w:p>
        </w:tc>
        <w:tc>
          <w:tcPr>
            <w:tcW w:w="353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A0DF4C7">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郑州银锋餐饮服务有限公司</w:t>
            </w:r>
          </w:p>
        </w:tc>
        <w:tc>
          <w:tcPr>
            <w:tcW w:w="34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D1CB822">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F7D98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7E15613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00" w:hRule="atLeast"/>
        </w:trPr>
        <w:tc>
          <w:tcPr>
            <w:tcW w:w="65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4FF30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rFonts w:hint="default"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kern w:val="0"/>
                <w:sz w:val="22"/>
                <w:szCs w:val="22"/>
                <w:u w:val="none"/>
                <w:lang w:val="en-US" w:eastAsia="zh-CN" w:bidi="ar"/>
              </w:rPr>
              <w:t>43</w:t>
            </w:r>
          </w:p>
        </w:tc>
        <w:tc>
          <w:tcPr>
            <w:tcW w:w="353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D6B1FE1">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河南朝采农业科技有限公司</w:t>
            </w:r>
          </w:p>
        </w:tc>
        <w:tc>
          <w:tcPr>
            <w:tcW w:w="34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B73BFB2">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0E286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599DF3F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00" w:hRule="atLeast"/>
        </w:trPr>
        <w:tc>
          <w:tcPr>
            <w:tcW w:w="65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8F983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rFonts w:hint="default"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kern w:val="0"/>
                <w:sz w:val="22"/>
                <w:szCs w:val="22"/>
                <w:u w:val="none"/>
                <w:lang w:val="en-US" w:eastAsia="zh-CN" w:bidi="ar"/>
              </w:rPr>
              <w:t>44</w:t>
            </w:r>
          </w:p>
        </w:tc>
        <w:tc>
          <w:tcPr>
            <w:tcW w:w="353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5944348">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开封戎兴军粮供应有限公司</w:t>
            </w:r>
          </w:p>
        </w:tc>
        <w:tc>
          <w:tcPr>
            <w:tcW w:w="34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CCBCF65">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DCDBC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7704E40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00" w:hRule="atLeast"/>
        </w:trPr>
        <w:tc>
          <w:tcPr>
            <w:tcW w:w="65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84AE5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rFonts w:hint="default"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kern w:val="0"/>
                <w:sz w:val="22"/>
                <w:szCs w:val="22"/>
                <w:u w:val="none"/>
                <w:lang w:val="en-US" w:eastAsia="zh-CN" w:bidi="ar"/>
              </w:rPr>
              <w:t>45</w:t>
            </w:r>
          </w:p>
        </w:tc>
        <w:tc>
          <w:tcPr>
            <w:tcW w:w="353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55BCEB0">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河南优立刻农业发展有限公司</w:t>
            </w:r>
          </w:p>
        </w:tc>
        <w:tc>
          <w:tcPr>
            <w:tcW w:w="34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75B7244">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5BA4F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4633907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00" w:hRule="atLeast"/>
        </w:trPr>
        <w:tc>
          <w:tcPr>
            <w:tcW w:w="65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3B5CBA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rFonts w:hint="default"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kern w:val="0"/>
                <w:sz w:val="22"/>
                <w:szCs w:val="22"/>
                <w:u w:val="none"/>
                <w:lang w:val="en-US" w:eastAsia="zh-CN" w:bidi="ar"/>
              </w:rPr>
              <w:t>46</w:t>
            </w:r>
          </w:p>
        </w:tc>
        <w:tc>
          <w:tcPr>
            <w:tcW w:w="353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F5BFC21">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开封迈全乐商贸有限公司</w:t>
            </w:r>
          </w:p>
        </w:tc>
        <w:tc>
          <w:tcPr>
            <w:tcW w:w="34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CC664A0">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DC22D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4BEF4DC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00" w:hRule="atLeast"/>
        </w:trPr>
        <w:tc>
          <w:tcPr>
            <w:tcW w:w="65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21F5A9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rFonts w:hint="default"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kern w:val="0"/>
                <w:sz w:val="22"/>
                <w:szCs w:val="22"/>
                <w:u w:val="none"/>
                <w:lang w:val="en-US" w:eastAsia="zh-CN" w:bidi="ar"/>
              </w:rPr>
              <w:t>47</w:t>
            </w:r>
          </w:p>
        </w:tc>
        <w:tc>
          <w:tcPr>
            <w:tcW w:w="353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06945AC">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天津鹏路翔农业发展集团有限公司</w:t>
            </w:r>
          </w:p>
        </w:tc>
        <w:tc>
          <w:tcPr>
            <w:tcW w:w="34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0A87BBE">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02985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124003C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00" w:hRule="atLeast"/>
        </w:trPr>
        <w:tc>
          <w:tcPr>
            <w:tcW w:w="65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F87776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rFonts w:hint="default"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kern w:val="0"/>
                <w:sz w:val="22"/>
                <w:szCs w:val="22"/>
                <w:u w:val="none"/>
                <w:lang w:val="en-US" w:eastAsia="zh-CN" w:bidi="ar"/>
              </w:rPr>
              <w:t>48</w:t>
            </w:r>
          </w:p>
        </w:tc>
        <w:tc>
          <w:tcPr>
            <w:tcW w:w="353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50D3945">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大橙食品集团有限公司</w:t>
            </w:r>
          </w:p>
        </w:tc>
        <w:tc>
          <w:tcPr>
            <w:tcW w:w="34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7074997">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DB492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485239C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00" w:hRule="atLeast"/>
        </w:trPr>
        <w:tc>
          <w:tcPr>
            <w:tcW w:w="65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9B92D3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rFonts w:hint="default"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kern w:val="0"/>
                <w:sz w:val="22"/>
                <w:szCs w:val="22"/>
                <w:u w:val="none"/>
                <w:lang w:val="en-US" w:eastAsia="zh-CN" w:bidi="ar"/>
              </w:rPr>
              <w:t>49</w:t>
            </w:r>
          </w:p>
        </w:tc>
        <w:tc>
          <w:tcPr>
            <w:tcW w:w="353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4D78534">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河南禾之源餐饮管理有限公司</w:t>
            </w:r>
          </w:p>
        </w:tc>
        <w:tc>
          <w:tcPr>
            <w:tcW w:w="34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F1C1130">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0D391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710DC3D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00" w:hRule="atLeast"/>
        </w:trPr>
        <w:tc>
          <w:tcPr>
            <w:tcW w:w="65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3BC0E6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rFonts w:hint="default"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kern w:val="0"/>
                <w:sz w:val="22"/>
                <w:szCs w:val="22"/>
                <w:u w:val="none"/>
                <w:lang w:val="en-US" w:eastAsia="zh-CN" w:bidi="ar"/>
              </w:rPr>
              <w:t>50</w:t>
            </w:r>
          </w:p>
        </w:tc>
        <w:tc>
          <w:tcPr>
            <w:tcW w:w="353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2D00B4E">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河南央联万贸食品有限公司</w:t>
            </w:r>
          </w:p>
        </w:tc>
        <w:tc>
          <w:tcPr>
            <w:tcW w:w="34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9AF3D24">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5177D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6D0251A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00" w:hRule="atLeast"/>
        </w:trPr>
        <w:tc>
          <w:tcPr>
            <w:tcW w:w="65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3EA165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rFonts w:hint="default"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kern w:val="0"/>
                <w:sz w:val="22"/>
                <w:szCs w:val="22"/>
                <w:u w:val="none"/>
                <w:lang w:val="en-US" w:eastAsia="zh-CN" w:bidi="ar"/>
              </w:rPr>
              <w:t>51</w:t>
            </w:r>
          </w:p>
        </w:tc>
        <w:tc>
          <w:tcPr>
            <w:tcW w:w="353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498AA69">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开封市集联供应链管理有限公司</w:t>
            </w:r>
          </w:p>
        </w:tc>
        <w:tc>
          <w:tcPr>
            <w:tcW w:w="34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2BE5F15">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CDEBF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2729414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00" w:hRule="atLeast"/>
        </w:trPr>
        <w:tc>
          <w:tcPr>
            <w:tcW w:w="65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DF2EFB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rFonts w:hint="default"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kern w:val="0"/>
                <w:sz w:val="22"/>
                <w:szCs w:val="22"/>
                <w:u w:val="none"/>
                <w:lang w:val="en-US" w:eastAsia="zh-CN" w:bidi="ar"/>
              </w:rPr>
              <w:t>52</w:t>
            </w:r>
          </w:p>
        </w:tc>
        <w:tc>
          <w:tcPr>
            <w:tcW w:w="353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149BB2F">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安徽清泽餐饮管理有限公司</w:t>
            </w:r>
          </w:p>
        </w:tc>
        <w:tc>
          <w:tcPr>
            <w:tcW w:w="34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57A925E">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C9CDD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4B44684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00" w:hRule="atLeast"/>
        </w:trPr>
        <w:tc>
          <w:tcPr>
            <w:tcW w:w="65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1005FD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rFonts w:hint="default"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kern w:val="0"/>
                <w:sz w:val="22"/>
                <w:szCs w:val="22"/>
                <w:u w:val="none"/>
                <w:lang w:val="en-US" w:eastAsia="zh-CN" w:bidi="ar"/>
              </w:rPr>
              <w:t>53</w:t>
            </w:r>
          </w:p>
        </w:tc>
        <w:tc>
          <w:tcPr>
            <w:tcW w:w="353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4A838D0">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河南优鲜选供应链管理有限公司</w:t>
            </w:r>
          </w:p>
        </w:tc>
        <w:tc>
          <w:tcPr>
            <w:tcW w:w="34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1328343">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C8897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7F4E67C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00" w:hRule="atLeast"/>
        </w:trPr>
        <w:tc>
          <w:tcPr>
            <w:tcW w:w="65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1462B0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rFonts w:hint="default"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kern w:val="0"/>
                <w:sz w:val="22"/>
                <w:szCs w:val="22"/>
                <w:u w:val="none"/>
                <w:lang w:val="en-US" w:eastAsia="zh-CN" w:bidi="ar"/>
              </w:rPr>
              <w:t>54</w:t>
            </w:r>
          </w:p>
        </w:tc>
        <w:tc>
          <w:tcPr>
            <w:tcW w:w="353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A71119A">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河南安信供应链管理有限公司</w:t>
            </w:r>
          </w:p>
        </w:tc>
        <w:tc>
          <w:tcPr>
            <w:tcW w:w="34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27487F8">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FCAB1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7BF42C7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00" w:hRule="atLeast"/>
        </w:trPr>
        <w:tc>
          <w:tcPr>
            <w:tcW w:w="65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487F64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rFonts w:hint="default"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kern w:val="0"/>
                <w:sz w:val="22"/>
                <w:szCs w:val="22"/>
                <w:u w:val="none"/>
                <w:lang w:val="en-US" w:eastAsia="zh-CN" w:bidi="ar"/>
              </w:rPr>
              <w:t>55</w:t>
            </w:r>
          </w:p>
        </w:tc>
        <w:tc>
          <w:tcPr>
            <w:tcW w:w="353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890FFBF">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开封市荣昌食品有限公司</w:t>
            </w:r>
          </w:p>
        </w:tc>
        <w:tc>
          <w:tcPr>
            <w:tcW w:w="34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D3B9CBD">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6477B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0A216E1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00" w:hRule="atLeast"/>
        </w:trPr>
        <w:tc>
          <w:tcPr>
            <w:tcW w:w="65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32360A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rFonts w:hint="default"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kern w:val="0"/>
                <w:sz w:val="22"/>
                <w:szCs w:val="22"/>
                <w:u w:val="none"/>
                <w:lang w:val="en-US" w:eastAsia="zh-CN" w:bidi="ar"/>
              </w:rPr>
              <w:t>56</w:t>
            </w:r>
          </w:p>
        </w:tc>
        <w:tc>
          <w:tcPr>
            <w:tcW w:w="353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651E78C">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河南菜妞农业科技有限公司</w:t>
            </w:r>
          </w:p>
        </w:tc>
        <w:tc>
          <w:tcPr>
            <w:tcW w:w="34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ED9269C">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51555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r w14:paraId="16950C8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00" w:hRule="atLeast"/>
        </w:trPr>
        <w:tc>
          <w:tcPr>
            <w:tcW w:w="65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B833F4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textAlignment w:val="center"/>
              <w:rPr>
                <w:rFonts w:hint="default"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kern w:val="0"/>
                <w:sz w:val="22"/>
                <w:szCs w:val="22"/>
                <w:u w:val="none"/>
                <w:lang w:val="en-US" w:eastAsia="zh-CN" w:bidi="ar"/>
              </w:rPr>
              <w:t>57</w:t>
            </w:r>
          </w:p>
        </w:tc>
        <w:tc>
          <w:tcPr>
            <w:tcW w:w="353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812137E">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郑州市好鲜升食品配送有限公司</w:t>
            </w:r>
          </w:p>
        </w:tc>
        <w:tc>
          <w:tcPr>
            <w:tcW w:w="34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D6C4862">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能确保每日用餐的正常供应，并做到品种齐全，确保无责任事故、食品及卫生安全事故</w:t>
            </w:r>
          </w:p>
        </w:tc>
        <w:tc>
          <w:tcPr>
            <w:tcW w:w="86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96337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val="0"/>
                <w:bCs w:val="0"/>
                <w:i w:val="0"/>
                <w:iCs w:val="0"/>
                <w:sz w:val="22"/>
                <w:szCs w:val="22"/>
              </w:rPr>
            </w:pPr>
            <w:r>
              <w:rPr>
                <w:rFonts w:hint="eastAsia"/>
                <w:b w:val="0"/>
                <w:bCs w:val="0"/>
                <w:i w:val="0"/>
                <w:iCs w:val="0"/>
                <w:sz w:val="22"/>
                <w:szCs w:val="22"/>
                <w:lang w:val="en-US" w:eastAsia="zh-CN"/>
              </w:rPr>
              <w:t>1年</w:t>
            </w:r>
          </w:p>
        </w:tc>
      </w:tr>
    </w:tbl>
    <w:p w14:paraId="5997C6F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rPr>
          <w:b w:val="0"/>
          <w:bCs w:val="0"/>
          <w:i w:val="0"/>
          <w:iCs w:val="0"/>
          <w:sz w:val="22"/>
          <w:szCs w:val="22"/>
        </w:rPr>
      </w:pPr>
      <w:r>
        <w:rPr>
          <w:rFonts w:hint="eastAsia" w:ascii="微软雅黑" w:hAnsi="微软雅黑" w:eastAsia="微软雅黑" w:cs="微软雅黑"/>
          <w:b w:val="0"/>
          <w:bCs w:val="0"/>
          <w:i w:val="0"/>
          <w:iCs w:val="0"/>
          <w:color w:val="333333"/>
          <w:sz w:val="22"/>
          <w:szCs w:val="22"/>
          <w:u w:val="none"/>
          <w:shd w:val="clear" w:fill="FFFFFF"/>
          <w:lang w:val="en-US"/>
        </w:rPr>
        <w:t> </w:t>
      </w:r>
    </w:p>
    <w:p w14:paraId="600AC81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left"/>
        <w:rPr>
          <w:b w:val="0"/>
          <w:bCs w:val="0"/>
          <w:i w:val="0"/>
          <w:iCs w:val="0"/>
          <w:sz w:val="22"/>
          <w:szCs w:val="22"/>
        </w:rPr>
      </w:pPr>
      <w:r>
        <w:rPr>
          <w:rFonts w:hint="eastAsia" w:ascii="宋体" w:hAnsi="宋体" w:eastAsia="宋体" w:cs="宋体"/>
          <w:b w:val="0"/>
          <w:bCs w:val="0"/>
          <w:i w:val="0"/>
          <w:iCs w:val="0"/>
          <w:color w:val="000000"/>
          <w:kern w:val="0"/>
          <w:sz w:val="22"/>
          <w:szCs w:val="22"/>
          <w:u w:val="none"/>
          <w:shd w:val="clear" w:fill="FFFFFF"/>
          <w:lang w:val="en-US" w:eastAsia="zh-CN" w:bidi="ar"/>
        </w:rPr>
        <w:t>2、入围候选人响应招标文件要求的资格能力条件</w:t>
      </w:r>
    </w:p>
    <w:p w14:paraId="2BF7693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rPr>
          <w:b w:val="0"/>
          <w:bCs w:val="0"/>
          <w:i w:val="0"/>
          <w:iCs w:val="0"/>
          <w:sz w:val="22"/>
          <w:szCs w:val="22"/>
        </w:rPr>
      </w:pPr>
      <w:r>
        <w:rPr>
          <w:rFonts w:hint="eastAsia" w:ascii="宋体" w:hAnsi="宋体" w:eastAsia="宋体" w:cs="宋体"/>
          <w:b w:val="0"/>
          <w:bCs w:val="0"/>
          <w:i w:val="0"/>
          <w:iCs w:val="0"/>
          <w:color w:val="000000"/>
          <w:kern w:val="0"/>
          <w:sz w:val="22"/>
          <w:szCs w:val="22"/>
          <w:u w:val="none"/>
          <w:shd w:val="clear" w:fill="FFFFFF"/>
          <w:lang w:val="en-US" w:eastAsia="zh-CN" w:bidi="ar"/>
        </w:rPr>
        <w:t>（1）招标文件要求的资格能力条件</w:t>
      </w:r>
    </w:p>
    <w:tbl>
      <w:tblPr>
        <w:tblStyle w:val="9"/>
        <w:tblW w:w="0" w:type="auto"/>
        <w:tblInd w:w="-114"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36"/>
        <w:gridCol w:w="7886"/>
      </w:tblGrid>
      <w:tr w14:paraId="6BB184C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636"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top"/>
          </w:tcPr>
          <w:p w14:paraId="5EE69F6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left"/>
              <w:rPr>
                <w:b w:val="0"/>
                <w:bCs w:val="0"/>
                <w:i w:val="0"/>
                <w:iCs w:val="0"/>
                <w:sz w:val="22"/>
                <w:szCs w:val="22"/>
              </w:rPr>
            </w:pPr>
            <w:r>
              <w:rPr>
                <w:rFonts w:hint="eastAsia" w:ascii="宋体" w:hAnsi="宋体" w:eastAsia="宋体" w:cs="宋体"/>
                <w:b w:val="0"/>
                <w:bCs w:val="0"/>
                <w:i w:val="0"/>
                <w:iCs w:val="0"/>
                <w:color w:val="333333"/>
                <w:kern w:val="0"/>
                <w:sz w:val="22"/>
                <w:szCs w:val="22"/>
                <w:u w:val="none"/>
                <w:lang w:val="en-US" w:eastAsia="zh-CN" w:bidi="ar"/>
              </w:rPr>
              <w:t>序号</w:t>
            </w:r>
          </w:p>
        </w:tc>
        <w:tc>
          <w:tcPr>
            <w:tcW w:w="7886" w:type="dxa"/>
            <w:tcBorders>
              <w:top w:val="single" w:color="auto" w:sz="8" w:space="0"/>
              <w:left w:val="nil"/>
              <w:bottom w:val="single" w:color="auto" w:sz="8" w:space="0"/>
              <w:right w:val="single" w:color="auto" w:sz="8" w:space="0"/>
            </w:tcBorders>
            <w:shd w:val="clear" w:color="auto" w:fill="auto"/>
            <w:tcMar>
              <w:left w:w="108" w:type="dxa"/>
              <w:right w:w="108" w:type="dxa"/>
            </w:tcMar>
            <w:vAlign w:val="top"/>
          </w:tcPr>
          <w:p w14:paraId="6C13608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left"/>
              <w:rPr>
                <w:b w:val="0"/>
                <w:bCs w:val="0"/>
                <w:i w:val="0"/>
                <w:iCs w:val="0"/>
                <w:sz w:val="22"/>
                <w:szCs w:val="22"/>
              </w:rPr>
            </w:pPr>
            <w:r>
              <w:rPr>
                <w:rFonts w:hint="eastAsia" w:ascii="宋体" w:hAnsi="宋体" w:eastAsia="宋体" w:cs="宋体"/>
                <w:b w:val="0"/>
                <w:bCs w:val="0"/>
                <w:i w:val="0"/>
                <w:iCs w:val="0"/>
                <w:color w:val="333333"/>
                <w:kern w:val="0"/>
                <w:sz w:val="22"/>
                <w:szCs w:val="22"/>
                <w:u w:val="none"/>
                <w:lang w:val="en-US" w:eastAsia="zh-CN" w:bidi="ar"/>
              </w:rPr>
              <w:t>资格能力条件</w:t>
            </w:r>
          </w:p>
        </w:tc>
      </w:tr>
      <w:tr w14:paraId="0053A3E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636"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14:paraId="6707349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left"/>
              <w:rPr>
                <w:b w:val="0"/>
                <w:bCs w:val="0"/>
                <w:i w:val="0"/>
                <w:iCs w:val="0"/>
                <w:sz w:val="22"/>
                <w:szCs w:val="22"/>
              </w:rPr>
            </w:pPr>
            <w:r>
              <w:rPr>
                <w:rFonts w:hint="eastAsia" w:ascii="微软雅黑" w:hAnsi="微软雅黑" w:eastAsia="微软雅黑" w:cs="微软雅黑"/>
                <w:b w:val="0"/>
                <w:bCs w:val="0"/>
                <w:i w:val="0"/>
                <w:iCs w:val="0"/>
                <w:color w:val="333333"/>
                <w:kern w:val="0"/>
                <w:sz w:val="22"/>
                <w:szCs w:val="22"/>
                <w:u w:val="none"/>
                <w:lang w:val="en-US" w:eastAsia="zh-CN" w:bidi="ar"/>
              </w:rPr>
              <w:t>1</w:t>
            </w:r>
          </w:p>
        </w:tc>
        <w:tc>
          <w:tcPr>
            <w:tcW w:w="7886" w:type="dxa"/>
            <w:tcBorders>
              <w:top w:val="nil"/>
              <w:left w:val="nil"/>
              <w:bottom w:val="single" w:color="auto" w:sz="8" w:space="0"/>
              <w:right w:val="single" w:color="auto" w:sz="8" w:space="0"/>
            </w:tcBorders>
            <w:shd w:val="clear" w:color="auto" w:fill="auto"/>
            <w:tcMar>
              <w:left w:w="108" w:type="dxa"/>
              <w:right w:w="108" w:type="dxa"/>
            </w:tcMar>
            <w:vAlign w:val="top"/>
          </w:tcPr>
          <w:p w14:paraId="290581AE">
            <w:pPr>
              <w:pStyle w:val="7"/>
              <w:adjustRightInd w:val="0"/>
              <w:snapToGrid w:val="0"/>
              <w:spacing w:after="0" w:line="360" w:lineRule="auto"/>
              <w:ind w:left="0" w:leftChars="0"/>
              <w:contextualSpacing/>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1、具有独立承担民事责任的能力（提供有效的营业执照）；</w:t>
            </w:r>
          </w:p>
          <w:p w14:paraId="4D9EE58B">
            <w:pPr>
              <w:pStyle w:val="7"/>
              <w:adjustRightInd w:val="0"/>
              <w:snapToGrid w:val="0"/>
              <w:spacing w:after="0" w:line="360" w:lineRule="auto"/>
              <w:ind w:left="0" w:leftChars="0"/>
              <w:contextualSpacing/>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2、具有良好的商业信誉和健全的财务会计制度（提供202</w:t>
            </w:r>
            <w:r>
              <w:rPr>
                <w:rFonts w:hint="eastAsia" w:ascii="宋体" w:hAnsi="宋体" w:cs="宋体"/>
                <w:color w:val="auto"/>
                <w:kern w:val="0"/>
                <w:sz w:val="22"/>
                <w:szCs w:val="22"/>
                <w:highlight w:val="none"/>
                <w:lang w:val="en-US" w:eastAsia="zh-CN"/>
              </w:rPr>
              <w:t>4</w:t>
            </w:r>
            <w:r>
              <w:rPr>
                <w:rFonts w:hint="eastAsia" w:ascii="宋体" w:hAnsi="宋体" w:eastAsia="宋体" w:cs="宋体"/>
                <w:color w:val="auto"/>
                <w:kern w:val="0"/>
                <w:sz w:val="22"/>
                <w:szCs w:val="22"/>
                <w:highlight w:val="none"/>
              </w:rPr>
              <w:t>年度财务审计报告或202</w:t>
            </w:r>
            <w:r>
              <w:rPr>
                <w:rFonts w:hint="eastAsia" w:ascii="宋体" w:hAnsi="宋体" w:cs="宋体"/>
                <w:color w:val="auto"/>
                <w:kern w:val="0"/>
                <w:sz w:val="22"/>
                <w:szCs w:val="22"/>
                <w:highlight w:val="none"/>
                <w:lang w:val="en-US" w:eastAsia="zh-CN"/>
              </w:rPr>
              <w:t>5</w:t>
            </w:r>
            <w:r>
              <w:rPr>
                <w:rFonts w:hint="eastAsia" w:ascii="宋体" w:hAnsi="宋体" w:eastAsia="宋体" w:cs="宋体"/>
                <w:color w:val="auto"/>
                <w:kern w:val="0"/>
                <w:sz w:val="22"/>
                <w:szCs w:val="22"/>
                <w:highlight w:val="none"/>
              </w:rPr>
              <w:t>年度财务审计报告，成立不足一年的提供基本户开户行的资信证明或提供成立时间至当前时间节点的财务状况报告）；</w:t>
            </w:r>
          </w:p>
          <w:p w14:paraId="66C58AE6">
            <w:pPr>
              <w:pStyle w:val="7"/>
              <w:adjustRightInd w:val="0"/>
              <w:snapToGrid w:val="0"/>
              <w:spacing w:after="0" w:line="360" w:lineRule="auto"/>
              <w:ind w:left="0" w:leftChars="0"/>
              <w:contextualSpacing/>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3、具有履行合同所必需的设备和专业技术能力（提供承诺书）；</w:t>
            </w:r>
          </w:p>
          <w:p w14:paraId="37E76C9B">
            <w:pPr>
              <w:pStyle w:val="7"/>
              <w:adjustRightInd w:val="0"/>
              <w:snapToGrid w:val="0"/>
              <w:spacing w:after="0" w:line="360" w:lineRule="auto"/>
              <w:ind w:left="0" w:leftChars="0"/>
              <w:contextualSpacing/>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4、有依法缴纳税收和社会保障资金的良好记录</w:t>
            </w:r>
            <w:r>
              <w:rPr>
                <w:rFonts w:hint="eastAsia" w:ascii="宋体" w:hAnsi="宋体" w:eastAsia="宋体" w:cs="宋体"/>
                <w:color w:val="auto"/>
                <w:sz w:val="22"/>
                <w:szCs w:val="22"/>
                <w:highlight w:val="none"/>
              </w:rPr>
              <w:t>(提供202</w:t>
            </w:r>
            <w:r>
              <w:rPr>
                <w:rFonts w:hint="eastAsia" w:ascii="宋体" w:hAnsi="宋体" w:cs="宋体"/>
                <w:color w:val="auto"/>
                <w:sz w:val="22"/>
                <w:szCs w:val="22"/>
                <w:highlight w:val="none"/>
                <w:lang w:val="en-US" w:eastAsia="zh-CN"/>
              </w:rPr>
              <w:t>6</w:t>
            </w:r>
            <w:r>
              <w:rPr>
                <w:rFonts w:hint="eastAsia" w:ascii="宋体" w:hAnsi="宋体" w:eastAsia="宋体" w:cs="宋体"/>
                <w:color w:val="auto"/>
                <w:sz w:val="22"/>
                <w:szCs w:val="22"/>
                <w:highlight w:val="none"/>
              </w:rPr>
              <w:t>年1月以来任意3个月的已依法缴纳税收和社会保障资金的凭据，依法免税或不需要缴纳社会保障资金的供应商，应提供相应证明文件，新成立公司按实际月份提供)</w:t>
            </w:r>
            <w:r>
              <w:rPr>
                <w:rFonts w:hint="eastAsia" w:ascii="宋体" w:hAnsi="宋体" w:eastAsia="宋体" w:cs="宋体"/>
                <w:color w:val="auto"/>
                <w:kern w:val="0"/>
                <w:sz w:val="22"/>
                <w:szCs w:val="22"/>
                <w:highlight w:val="none"/>
              </w:rPr>
              <w:t>；</w:t>
            </w:r>
          </w:p>
          <w:p w14:paraId="529A04A4">
            <w:pPr>
              <w:pStyle w:val="7"/>
              <w:adjustRightInd w:val="0"/>
              <w:snapToGrid w:val="0"/>
              <w:spacing w:after="0" w:line="360" w:lineRule="auto"/>
              <w:ind w:left="0" w:leftChars="0"/>
              <w:contextualSpacing/>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5、参加政府采购活动前三年内，在经营活动中没有重大违法记录（提供承诺书）；</w:t>
            </w:r>
          </w:p>
          <w:p w14:paraId="0FB66404">
            <w:pPr>
              <w:pStyle w:val="7"/>
              <w:adjustRightInd w:val="0"/>
              <w:snapToGrid w:val="0"/>
              <w:spacing w:after="0" w:line="360" w:lineRule="auto"/>
              <w:ind w:left="0" w:leftChars="0"/>
              <w:contextualSpacing/>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6、供应商须具有有效的食品经营许可证；</w:t>
            </w:r>
          </w:p>
          <w:p w14:paraId="253FF88F">
            <w:pPr>
              <w:pStyle w:val="7"/>
              <w:adjustRightInd w:val="0"/>
              <w:snapToGrid w:val="0"/>
              <w:spacing w:after="0" w:line="360" w:lineRule="auto"/>
              <w:ind w:left="0" w:leftChars="0"/>
              <w:contextualSpacing/>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7、</w:t>
            </w:r>
            <w:r>
              <w:rPr>
                <w:rFonts w:hint="eastAsia" w:ascii="宋体" w:hAnsi="宋体" w:eastAsia="宋体" w:cs="宋体"/>
                <w:color w:val="auto"/>
                <w:sz w:val="22"/>
                <w:szCs w:val="22"/>
                <w:highlight w:val="none"/>
              </w:rPr>
              <w:t>根据《关于在政府采购活动中查询及使用信用记录有关问题的通知》(财库 [2016]125号)的规定，对列入失信被执行人、重大税收违法失信主体、政府采购严重违法失信行为记录名单的投标人，拒绝参与本项目政府采购活动。【查询渠道：“失信被执行人”通过“中国执行信息公开网”网站查询，“重大税收违法失信主体”通过“信用中国”网站查询；“政府采购严重违法失信行为”通过“中国政府采购网”查询】。(提供网页查询，查询网页显示预览生成日期，查询日期在公告发布日期之后)；</w:t>
            </w:r>
          </w:p>
          <w:p w14:paraId="30DCAAD8">
            <w:pPr>
              <w:pStyle w:val="7"/>
              <w:adjustRightInd w:val="0"/>
              <w:snapToGrid w:val="0"/>
              <w:spacing w:after="0" w:line="360" w:lineRule="auto"/>
              <w:ind w:left="0" w:leftChars="0"/>
              <w:contextualSpacing/>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8、单位负责人为同一人或者存在直接控股、管理关系的不同供应商，不得同时参加同一项目同一标段的投标。（提供承诺，格式自拟）</w:t>
            </w:r>
          </w:p>
          <w:p w14:paraId="197E7316">
            <w:pPr>
              <w:pStyle w:val="8"/>
              <w:spacing w:line="360" w:lineRule="auto"/>
              <w:ind w:firstLine="42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9、供应商入围后必须办理2000万元及以上指定用于本项目的食品安全责任险（一次事故累计限额赔付金额2000万元）；经确认后才允许实施，否则取消中标资格。(提供承诺书)</w:t>
            </w:r>
          </w:p>
          <w:p w14:paraId="3624F7B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rPr>
                <w:b w:val="0"/>
                <w:bCs w:val="0"/>
                <w:i w:val="0"/>
                <w:iCs w:val="0"/>
                <w:sz w:val="22"/>
                <w:szCs w:val="22"/>
              </w:rPr>
            </w:pPr>
          </w:p>
        </w:tc>
      </w:tr>
    </w:tbl>
    <w:p w14:paraId="24EB070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left"/>
        <w:rPr>
          <w:b w:val="0"/>
          <w:bCs w:val="0"/>
          <w:i w:val="0"/>
          <w:iCs w:val="0"/>
          <w:sz w:val="22"/>
          <w:szCs w:val="22"/>
        </w:rPr>
      </w:pPr>
      <w:r>
        <w:rPr>
          <w:rFonts w:hint="eastAsia" w:ascii="宋体" w:hAnsi="宋体" w:eastAsia="宋体" w:cs="宋体"/>
          <w:b w:val="0"/>
          <w:bCs w:val="0"/>
          <w:i w:val="0"/>
          <w:iCs w:val="0"/>
          <w:color w:val="333333"/>
          <w:kern w:val="0"/>
          <w:sz w:val="22"/>
          <w:szCs w:val="22"/>
          <w:u w:val="none"/>
          <w:shd w:val="clear" w:fill="FFFFFF"/>
          <w:lang w:val="en-US" w:eastAsia="zh-CN" w:bidi="ar"/>
        </w:rPr>
        <w:t> </w:t>
      </w:r>
    </w:p>
    <w:p w14:paraId="357F495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rPr>
          <w:b w:val="0"/>
          <w:bCs w:val="0"/>
          <w:i w:val="0"/>
          <w:iCs w:val="0"/>
          <w:sz w:val="22"/>
          <w:szCs w:val="22"/>
        </w:rPr>
      </w:pPr>
      <w:r>
        <w:rPr>
          <w:rFonts w:hint="eastAsia" w:ascii="宋体" w:hAnsi="宋体" w:eastAsia="宋体" w:cs="宋体"/>
          <w:b w:val="0"/>
          <w:bCs w:val="0"/>
          <w:i w:val="0"/>
          <w:iCs w:val="0"/>
          <w:color w:val="000000"/>
          <w:kern w:val="0"/>
          <w:sz w:val="22"/>
          <w:szCs w:val="22"/>
          <w:u w:val="none"/>
          <w:shd w:val="clear" w:fill="FFFFFF"/>
          <w:lang w:val="en-US" w:eastAsia="zh-CN" w:bidi="ar"/>
        </w:rPr>
        <w:t>（2）入围候选人响应招标文件要求的资格能力条件情况</w:t>
      </w:r>
    </w:p>
    <w:p w14:paraId="4F8D314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rPr>
          <w:b w:val="0"/>
          <w:bCs w:val="0"/>
          <w:i w:val="0"/>
          <w:iCs w:val="0"/>
          <w:sz w:val="22"/>
          <w:szCs w:val="22"/>
        </w:rPr>
      </w:pPr>
      <w:r>
        <w:rPr>
          <w:rFonts w:hint="eastAsia" w:ascii="宋体" w:hAnsi="宋体" w:eastAsia="宋体" w:cs="宋体"/>
          <w:b w:val="0"/>
          <w:bCs w:val="0"/>
          <w:i w:val="0"/>
          <w:iCs w:val="0"/>
          <w:color w:val="000000"/>
          <w:kern w:val="0"/>
          <w:sz w:val="22"/>
          <w:szCs w:val="22"/>
          <w:u w:val="none"/>
          <w:shd w:val="clear" w:fill="FFFFFF"/>
          <w:lang w:val="en-US" w:eastAsia="zh-CN" w:bidi="ar"/>
        </w:rPr>
        <w:t>推荐结果如下：</w:t>
      </w:r>
    </w:p>
    <w:tbl>
      <w:tblPr>
        <w:tblStyle w:val="9"/>
        <w:tblpPr w:vertAnchor="text" w:tblpXSpec="left"/>
        <w:tblW w:w="0" w:type="auto"/>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3802"/>
        <w:gridCol w:w="5477"/>
      </w:tblGrid>
      <w:tr w14:paraId="168E1B2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71" w:hRule="atLeast"/>
        </w:trPr>
        <w:tc>
          <w:tcPr>
            <w:tcW w:w="3802" w:type="dxa"/>
            <w:tcBorders>
              <w:top w:val="single" w:color="auto" w:sz="8" w:space="0"/>
              <w:left w:val="single" w:color="auto" w:sz="8" w:space="0"/>
              <w:bottom w:val="single" w:color="auto" w:sz="4" w:space="0"/>
              <w:right w:val="single" w:color="auto" w:sz="8" w:space="0"/>
            </w:tcBorders>
            <w:shd w:val="clear" w:color="auto" w:fill="auto"/>
            <w:tcMar>
              <w:left w:w="108" w:type="dxa"/>
              <w:right w:w="108" w:type="dxa"/>
            </w:tcMar>
            <w:vAlign w:val="center"/>
          </w:tcPr>
          <w:p w14:paraId="57B6A6C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center"/>
              <w:rPr>
                <w:b w:val="0"/>
                <w:bCs w:val="0"/>
                <w:i w:val="0"/>
                <w:iCs w:val="0"/>
                <w:sz w:val="22"/>
                <w:szCs w:val="22"/>
              </w:rPr>
            </w:pPr>
            <w:r>
              <w:rPr>
                <w:rFonts w:hint="eastAsia" w:ascii="宋体" w:hAnsi="宋体" w:eastAsia="宋体" w:cs="宋体"/>
                <w:b w:val="0"/>
                <w:bCs w:val="0"/>
                <w:i w:val="0"/>
                <w:iCs w:val="0"/>
                <w:color w:val="000000"/>
                <w:sz w:val="22"/>
                <w:szCs w:val="22"/>
                <w:u w:val="none"/>
                <w:shd w:val="clear" w:fill="FFFFFF"/>
              </w:rPr>
              <w:t>入围候选人名称</w:t>
            </w:r>
          </w:p>
        </w:tc>
        <w:tc>
          <w:tcPr>
            <w:tcW w:w="5477" w:type="dxa"/>
            <w:tcBorders>
              <w:top w:val="single" w:color="auto" w:sz="8" w:space="0"/>
              <w:left w:val="nil"/>
              <w:bottom w:val="single" w:color="auto" w:sz="4" w:space="0"/>
              <w:right w:val="single" w:color="auto" w:sz="8" w:space="0"/>
            </w:tcBorders>
            <w:shd w:val="clear" w:color="auto" w:fill="auto"/>
            <w:tcMar>
              <w:left w:w="108" w:type="dxa"/>
              <w:right w:w="108" w:type="dxa"/>
            </w:tcMar>
            <w:vAlign w:val="center"/>
          </w:tcPr>
          <w:p w14:paraId="54981AF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b w:val="0"/>
                <w:bCs w:val="0"/>
                <w:i w:val="0"/>
                <w:iCs w:val="0"/>
                <w:sz w:val="22"/>
                <w:szCs w:val="22"/>
              </w:rPr>
            </w:pPr>
            <w:r>
              <w:rPr>
                <w:rFonts w:hint="eastAsia" w:ascii="宋体" w:hAnsi="宋体" w:eastAsia="宋体" w:cs="宋体"/>
                <w:b w:val="0"/>
                <w:bCs w:val="0"/>
                <w:i w:val="0"/>
                <w:iCs w:val="0"/>
                <w:color w:val="333333"/>
                <w:sz w:val="22"/>
                <w:szCs w:val="22"/>
                <w:u w:val="none"/>
              </w:rPr>
              <w:t>响应情况</w:t>
            </w:r>
          </w:p>
        </w:tc>
      </w:tr>
      <w:tr w14:paraId="5D841A8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71"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5377E18">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河南华康餐饮企业管理有限公司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AC9E86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center"/>
              <w:rPr>
                <w:b w:val="0"/>
                <w:bCs w:val="0"/>
                <w:i w:val="0"/>
                <w:iCs w:val="0"/>
                <w:sz w:val="22"/>
                <w:szCs w:val="22"/>
              </w:rPr>
            </w:pPr>
            <w:r>
              <w:rPr>
                <w:rFonts w:hint="eastAsia" w:ascii="宋体" w:hAnsi="宋体" w:eastAsia="宋体" w:cs="宋体"/>
                <w:b w:val="0"/>
                <w:bCs w:val="0"/>
                <w:i w:val="0"/>
                <w:iCs w:val="0"/>
                <w:color w:val="333333"/>
                <w:sz w:val="22"/>
                <w:szCs w:val="22"/>
                <w:u w:val="none"/>
              </w:rPr>
              <w:t>响应</w:t>
            </w:r>
          </w:p>
        </w:tc>
      </w:tr>
      <w:tr w14:paraId="397AF29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71"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D187F87">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郑州食刻鲜配送有限公司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357695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b w:val="0"/>
                <w:bCs w:val="0"/>
                <w:i w:val="0"/>
                <w:iCs w:val="0"/>
                <w:sz w:val="22"/>
                <w:szCs w:val="22"/>
              </w:rPr>
            </w:pPr>
            <w:r>
              <w:rPr>
                <w:rFonts w:hint="eastAsia" w:ascii="宋体" w:hAnsi="宋体" w:eastAsia="宋体" w:cs="宋体"/>
                <w:b w:val="0"/>
                <w:bCs w:val="0"/>
                <w:i w:val="0"/>
                <w:iCs w:val="0"/>
                <w:color w:val="333333"/>
                <w:kern w:val="0"/>
                <w:sz w:val="22"/>
                <w:szCs w:val="22"/>
                <w:u w:val="none"/>
                <w:lang w:val="en-US" w:eastAsia="zh-CN" w:bidi="ar"/>
              </w:rPr>
              <w:t>响应</w:t>
            </w:r>
          </w:p>
        </w:tc>
      </w:tr>
      <w:tr w14:paraId="35FC93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71"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E0A8F9D">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郑州四季鲜食品有限公司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A2D304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b w:val="0"/>
                <w:bCs w:val="0"/>
                <w:i w:val="0"/>
                <w:iCs w:val="0"/>
                <w:sz w:val="22"/>
                <w:szCs w:val="22"/>
              </w:rPr>
            </w:pPr>
            <w:r>
              <w:rPr>
                <w:rFonts w:hint="eastAsia" w:ascii="宋体" w:hAnsi="宋体" w:eastAsia="宋体" w:cs="宋体"/>
                <w:b w:val="0"/>
                <w:bCs w:val="0"/>
                <w:i w:val="0"/>
                <w:iCs w:val="0"/>
                <w:color w:val="333333"/>
                <w:kern w:val="0"/>
                <w:sz w:val="22"/>
                <w:szCs w:val="22"/>
                <w:u w:val="none"/>
                <w:lang w:val="en-US" w:eastAsia="zh-CN" w:bidi="ar"/>
              </w:rPr>
              <w:t>响应</w:t>
            </w:r>
          </w:p>
        </w:tc>
      </w:tr>
      <w:tr w14:paraId="5CABB46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71"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493CA94">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河南景江农业发展有限责任公司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28A45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b w:val="0"/>
                <w:bCs w:val="0"/>
                <w:i w:val="0"/>
                <w:iCs w:val="0"/>
                <w:sz w:val="22"/>
                <w:szCs w:val="22"/>
              </w:rPr>
            </w:pPr>
            <w:r>
              <w:rPr>
                <w:rFonts w:hint="eastAsia" w:ascii="宋体" w:hAnsi="宋体" w:eastAsia="宋体" w:cs="宋体"/>
                <w:b w:val="0"/>
                <w:bCs w:val="0"/>
                <w:i w:val="0"/>
                <w:iCs w:val="0"/>
                <w:color w:val="333333"/>
                <w:kern w:val="0"/>
                <w:sz w:val="22"/>
                <w:szCs w:val="22"/>
                <w:u w:val="none"/>
                <w:lang w:val="en-US" w:eastAsia="zh-CN" w:bidi="ar"/>
              </w:rPr>
              <w:t>响应</w:t>
            </w:r>
          </w:p>
        </w:tc>
      </w:tr>
      <w:tr w14:paraId="4F79D05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71"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1FAE2AC">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河南硕果鲜供应链管理有限公司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564FEB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b w:val="0"/>
                <w:bCs w:val="0"/>
                <w:i w:val="0"/>
                <w:iCs w:val="0"/>
                <w:sz w:val="22"/>
                <w:szCs w:val="22"/>
              </w:rPr>
            </w:pPr>
            <w:r>
              <w:rPr>
                <w:rFonts w:hint="eastAsia" w:ascii="宋体" w:hAnsi="宋体" w:eastAsia="宋体" w:cs="宋体"/>
                <w:b w:val="0"/>
                <w:bCs w:val="0"/>
                <w:i w:val="0"/>
                <w:iCs w:val="0"/>
                <w:color w:val="333333"/>
                <w:kern w:val="0"/>
                <w:sz w:val="22"/>
                <w:szCs w:val="22"/>
                <w:u w:val="none"/>
                <w:lang w:val="en-US" w:eastAsia="zh-CN" w:bidi="ar"/>
              </w:rPr>
              <w:t>响应</w:t>
            </w:r>
          </w:p>
        </w:tc>
      </w:tr>
      <w:tr w14:paraId="6C33106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71"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07DD3F6">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开封世博餐饮管理有限公司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7C8E3B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b w:val="0"/>
                <w:bCs w:val="0"/>
                <w:i w:val="0"/>
                <w:iCs w:val="0"/>
                <w:sz w:val="22"/>
                <w:szCs w:val="22"/>
              </w:rPr>
            </w:pPr>
            <w:r>
              <w:rPr>
                <w:rFonts w:hint="eastAsia" w:ascii="宋体" w:hAnsi="宋体" w:eastAsia="宋体" w:cs="宋体"/>
                <w:b w:val="0"/>
                <w:bCs w:val="0"/>
                <w:i w:val="0"/>
                <w:iCs w:val="0"/>
                <w:color w:val="333333"/>
                <w:kern w:val="0"/>
                <w:sz w:val="22"/>
                <w:szCs w:val="22"/>
                <w:u w:val="none"/>
                <w:lang w:val="en-US" w:eastAsia="zh-CN" w:bidi="ar"/>
              </w:rPr>
              <w:t>响应</w:t>
            </w:r>
          </w:p>
        </w:tc>
      </w:tr>
      <w:tr w14:paraId="5696806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71"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0CAEF37">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河南芯鲜送农产品销售有限公司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236E90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b w:val="0"/>
                <w:bCs w:val="0"/>
                <w:i w:val="0"/>
                <w:iCs w:val="0"/>
                <w:sz w:val="22"/>
                <w:szCs w:val="22"/>
              </w:rPr>
            </w:pPr>
            <w:r>
              <w:rPr>
                <w:rFonts w:hint="eastAsia" w:ascii="宋体" w:hAnsi="宋体" w:eastAsia="宋体" w:cs="宋体"/>
                <w:b w:val="0"/>
                <w:bCs w:val="0"/>
                <w:i w:val="0"/>
                <w:iCs w:val="0"/>
                <w:color w:val="333333"/>
                <w:kern w:val="0"/>
                <w:sz w:val="22"/>
                <w:szCs w:val="22"/>
                <w:u w:val="none"/>
                <w:lang w:val="en-US" w:eastAsia="zh-CN" w:bidi="ar"/>
              </w:rPr>
              <w:t>响应</w:t>
            </w:r>
          </w:p>
        </w:tc>
      </w:tr>
      <w:tr w14:paraId="1BF134B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71"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AA81E7F">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河南育鲜联实业有限公司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B31ADB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center"/>
              <w:rPr>
                <w:b w:val="0"/>
                <w:bCs w:val="0"/>
                <w:i w:val="0"/>
                <w:iCs w:val="0"/>
                <w:sz w:val="22"/>
                <w:szCs w:val="22"/>
              </w:rPr>
            </w:pPr>
            <w:r>
              <w:rPr>
                <w:rFonts w:hint="eastAsia" w:ascii="宋体" w:hAnsi="宋体" w:eastAsia="宋体" w:cs="宋体"/>
                <w:b w:val="0"/>
                <w:bCs w:val="0"/>
                <w:i w:val="0"/>
                <w:iCs w:val="0"/>
                <w:color w:val="333333"/>
                <w:sz w:val="22"/>
                <w:szCs w:val="22"/>
                <w:u w:val="none"/>
              </w:rPr>
              <w:t>响应</w:t>
            </w:r>
          </w:p>
        </w:tc>
      </w:tr>
      <w:tr w14:paraId="59B3768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71"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1F962EC">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郑州全膳食品有限公司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C2CB36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b w:val="0"/>
                <w:bCs w:val="0"/>
                <w:i w:val="0"/>
                <w:iCs w:val="0"/>
                <w:sz w:val="22"/>
                <w:szCs w:val="22"/>
              </w:rPr>
            </w:pPr>
            <w:r>
              <w:rPr>
                <w:rFonts w:hint="eastAsia" w:ascii="宋体" w:hAnsi="宋体" w:eastAsia="宋体" w:cs="宋体"/>
                <w:b w:val="0"/>
                <w:bCs w:val="0"/>
                <w:i w:val="0"/>
                <w:iCs w:val="0"/>
                <w:color w:val="333333"/>
                <w:kern w:val="0"/>
                <w:sz w:val="22"/>
                <w:szCs w:val="22"/>
                <w:u w:val="none"/>
                <w:lang w:val="en-US" w:eastAsia="zh-CN" w:bidi="ar"/>
              </w:rPr>
              <w:t>响应</w:t>
            </w:r>
          </w:p>
        </w:tc>
      </w:tr>
      <w:tr w14:paraId="2BD4736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71"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913FBF3">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焦作军驮生鲜供应链管理有限公司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968FE0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b w:val="0"/>
                <w:bCs w:val="0"/>
                <w:i w:val="0"/>
                <w:iCs w:val="0"/>
                <w:sz w:val="22"/>
                <w:szCs w:val="22"/>
              </w:rPr>
            </w:pPr>
            <w:r>
              <w:rPr>
                <w:rFonts w:hint="eastAsia" w:ascii="宋体" w:hAnsi="宋体" w:eastAsia="宋体" w:cs="宋体"/>
                <w:b w:val="0"/>
                <w:bCs w:val="0"/>
                <w:i w:val="0"/>
                <w:iCs w:val="0"/>
                <w:color w:val="333333"/>
                <w:kern w:val="0"/>
                <w:sz w:val="22"/>
                <w:szCs w:val="22"/>
                <w:u w:val="none"/>
                <w:lang w:val="en-US" w:eastAsia="zh-CN" w:bidi="ar"/>
              </w:rPr>
              <w:t>响应</w:t>
            </w:r>
          </w:p>
        </w:tc>
      </w:tr>
      <w:tr w14:paraId="1DF1744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71"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3E49C9D">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开封乾豫食品有限公司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C1D896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b w:val="0"/>
                <w:bCs w:val="0"/>
                <w:i w:val="0"/>
                <w:iCs w:val="0"/>
                <w:sz w:val="22"/>
                <w:szCs w:val="22"/>
              </w:rPr>
            </w:pPr>
            <w:r>
              <w:rPr>
                <w:rFonts w:hint="eastAsia" w:ascii="宋体" w:hAnsi="宋体" w:eastAsia="宋体" w:cs="宋体"/>
                <w:b w:val="0"/>
                <w:bCs w:val="0"/>
                <w:i w:val="0"/>
                <w:iCs w:val="0"/>
                <w:color w:val="333333"/>
                <w:kern w:val="0"/>
                <w:sz w:val="22"/>
                <w:szCs w:val="22"/>
                <w:u w:val="none"/>
                <w:lang w:val="en-US" w:eastAsia="zh-CN" w:bidi="ar"/>
              </w:rPr>
              <w:t>响应</w:t>
            </w:r>
          </w:p>
        </w:tc>
      </w:tr>
      <w:tr w14:paraId="4B53796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71"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916FED2">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河南臻食道餐饮管理有限公司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801C39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center"/>
              <w:rPr>
                <w:b w:val="0"/>
                <w:bCs w:val="0"/>
                <w:i w:val="0"/>
                <w:iCs w:val="0"/>
                <w:sz w:val="22"/>
                <w:szCs w:val="22"/>
              </w:rPr>
            </w:pPr>
            <w:r>
              <w:rPr>
                <w:rFonts w:hint="eastAsia" w:ascii="宋体" w:hAnsi="宋体" w:eastAsia="宋体" w:cs="宋体"/>
                <w:b w:val="0"/>
                <w:bCs w:val="0"/>
                <w:i w:val="0"/>
                <w:iCs w:val="0"/>
                <w:color w:val="333333"/>
                <w:sz w:val="22"/>
                <w:szCs w:val="22"/>
                <w:u w:val="none"/>
              </w:rPr>
              <w:t>响应</w:t>
            </w:r>
          </w:p>
        </w:tc>
      </w:tr>
      <w:tr w14:paraId="079E02A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71"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0A0C94C">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河南左鲜食品有限公司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8B2BE3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b w:val="0"/>
                <w:bCs w:val="0"/>
                <w:i w:val="0"/>
                <w:iCs w:val="0"/>
                <w:sz w:val="22"/>
                <w:szCs w:val="22"/>
              </w:rPr>
            </w:pPr>
            <w:r>
              <w:rPr>
                <w:rFonts w:hint="eastAsia" w:ascii="宋体" w:hAnsi="宋体" w:eastAsia="宋体" w:cs="宋体"/>
                <w:b w:val="0"/>
                <w:bCs w:val="0"/>
                <w:i w:val="0"/>
                <w:iCs w:val="0"/>
                <w:color w:val="333333"/>
                <w:kern w:val="0"/>
                <w:sz w:val="22"/>
                <w:szCs w:val="22"/>
                <w:u w:val="none"/>
                <w:lang w:val="en-US" w:eastAsia="zh-CN" w:bidi="ar"/>
              </w:rPr>
              <w:t>响应</w:t>
            </w:r>
          </w:p>
        </w:tc>
      </w:tr>
      <w:tr w14:paraId="5A563D0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71"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2615323">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开封鸿亩源农业有限公司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20BB0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b w:val="0"/>
                <w:bCs w:val="0"/>
                <w:i w:val="0"/>
                <w:iCs w:val="0"/>
                <w:sz w:val="22"/>
                <w:szCs w:val="22"/>
              </w:rPr>
            </w:pPr>
            <w:r>
              <w:rPr>
                <w:rFonts w:hint="eastAsia" w:ascii="宋体" w:hAnsi="宋体" w:eastAsia="宋体" w:cs="宋体"/>
                <w:b w:val="0"/>
                <w:bCs w:val="0"/>
                <w:i w:val="0"/>
                <w:iCs w:val="0"/>
                <w:color w:val="333333"/>
                <w:kern w:val="0"/>
                <w:sz w:val="22"/>
                <w:szCs w:val="22"/>
                <w:u w:val="none"/>
                <w:lang w:val="en-US" w:eastAsia="zh-CN" w:bidi="ar"/>
              </w:rPr>
              <w:t>响应</w:t>
            </w:r>
          </w:p>
        </w:tc>
      </w:tr>
      <w:tr w14:paraId="7973C8A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71"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CD50523">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开封杏桦餐饮管理有限公司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B40A9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b w:val="0"/>
                <w:bCs w:val="0"/>
                <w:i w:val="0"/>
                <w:iCs w:val="0"/>
                <w:sz w:val="22"/>
                <w:szCs w:val="22"/>
              </w:rPr>
            </w:pPr>
            <w:r>
              <w:rPr>
                <w:rFonts w:hint="eastAsia" w:ascii="宋体" w:hAnsi="宋体" w:eastAsia="宋体" w:cs="宋体"/>
                <w:b w:val="0"/>
                <w:bCs w:val="0"/>
                <w:i w:val="0"/>
                <w:iCs w:val="0"/>
                <w:color w:val="333333"/>
                <w:kern w:val="0"/>
                <w:sz w:val="22"/>
                <w:szCs w:val="22"/>
                <w:u w:val="none"/>
                <w:lang w:val="en-US" w:eastAsia="zh-CN" w:bidi="ar"/>
              </w:rPr>
              <w:t>响应</w:t>
            </w:r>
          </w:p>
        </w:tc>
      </w:tr>
      <w:tr w14:paraId="007FF72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71"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E4721DB">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河南大河农业发展有限公司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514DC5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center"/>
              <w:rPr>
                <w:b w:val="0"/>
                <w:bCs w:val="0"/>
                <w:i w:val="0"/>
                <w:iCs w:val="0"/>
                <w:sz w:val="22"/>
                <w:szCs w:val="22"/>
              </w:rPr>
            </w:pPr>
            <w:r>
              <w:rPr>
                <w:rFonts w:hint="eastAsia" w:ascii="宋体" w:hAnsi="宋体" w:eastAsia="宋体" w:cs="宋体"/>
                <w:b w:val="0"/>
                <w:bCs w:val="0"/>
                <w:i w:val="0"/>
                <w:iCs w:val="0"/>
                <w:color w:val="333333"/>
                <w:sz w:val="22"/>
                <w:szCs w:val="22"/>
                <w:u w:val="none"/>
              </w:rPr>
              <w:t>响应</w:t>
            </w:r>
          </w:p>
        </w:tc>
      </w:tr>
      <w:tr w14:paraId="5496FBA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71"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9A2B4EF">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河南缔开数字科技有限公司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8233D1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b w:val="0"/>
                <w:bCs w:val="0"/>
                <w:i w:val="0"/>
                <w:iCs w:val="0"/>
                <w:sz w:val="22"/>
                <w:szCs w:val="22"/>
              </w:rPr>
            </w:pPr>
            <w:r>
              <w:rPr>
                <w:rFonts w:hint="eastAsia" w:ascii="宋体" w:hAnsi="宋体" w:eastAsia="宋体" w:cs="宋体"/>
                <w:b w:val="0"/>
                <w:bCs w:val="0"/>
                <w:i w:val="0"/>
                <w:iCs w:val="0"/>
                <w:color w:val="333333"/>
                <w:kern w:val="0"/>
                <w:sz w:val="22"/>
                <w:szCs w:val="22"/>
                <w:u w:val="none"/>
                <w:lang w:val="en-US" w:eastAsia="zh-CN" w:bidi="ar"/>
              </w:rPr>
              <w:t>响应</w:t>
            </w:r>
          </w:p>
        </w:tc>
      </w:tr>
      <w:tr w14:paraId="622ED57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71"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9552BAC">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开封鸣蔓餐饮管理有限公司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863C00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b w:val="0"/>
                <w:bCs w:val="0"/>
                <w:i w:val="0"/>
                <w:iCs w:val="0"/>
                <w:sz w:val="22"/>
                <w:szCs w:val="22"/>
              </w:rPr>
            </w:pPr>
            <w:r>
              <w:rPr>
                <w:rFonts w:hint="eastAsia" w:ascii="宋体" w:hAnsi="宋体" w:eastAsia="宋体" w:cs="宋体"/>
                <w:b w:val="0"/>
                <w:bCs w:val="0"/>
                <w:i w:val="0"/>
                <w:iCs w:val="0"/>
                <w:color w:val="333333"/>
                <w:kern w:val="0"/>
                <w:sz w:val="22"/>
                <w:szCs w:val="22"/>
                <w:u w:val="none"/>
                <w:lang w:val="en-US" w:eastAsia="zh-CN" w:bidi="ar"/>
              </w:rPr>
              <w:t>响应</w:t>
            </w:r>
          </w:p>
        </w:tc>
      </w:tr>
      <w:tr w14:paraId="64218A7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71"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D7B9110">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开封瑞美商贸有限公司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4528F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rFonts w:hint="eastAsia"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sz w:val="22"/>
                <w:szCs w:val="22"/>
                <w:u w:val="none"/>
              </w:rPr>
              <w:t>响应</w:t>
            </w:r>
          </w:p>
        </w:tc>
      </w:tr>
      <w:tr w14:paraId="056EC22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71"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BA333A4">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微家园实业控股（河南）有限公司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6DC01F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rFonts w:hint="eastAsia"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sz w:val="22"/>
                <w:szCs w:val="22"/>
                <w:u w:val="none"/>
              </w:rPr>
              <w:t>响应</w:t>
            </w:r>
          </w:p>
        </w:tc>
      </w:tr>
      <w:tr w14:paraId="6E0A59C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71"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C1424FF">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浙江绿而康农副产品有限公司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C0F6BB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rFonts w:hint="eastAsia"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sz w:val="22"/>
                <w:szCs w:val="22"/>
                <w:u w:val="none"/>
              </w:rPr>
              <w:t>响应</w:t>
            </w:r>
          </w:p>
        </w:tc>
      </w:tr>
      <w:tr w14:paraId="69A5901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71"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E57866E">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河南汇农食品有限公司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84BF97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rFonts w:hint="eastAsia"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sz w:val="22"/>
                <w:szCs w:val="22"/>
                <w:u w:val="none"/>
              </w:rPr>
              <w:t>响应</w:t>
            </w:r>
          </w:p>
        </w:tc>
      </w:tr>
      <w:tr w14:paraId="2A7E428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71"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6C6EE20">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河南望家欢农业科技有限公司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87B19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rFonts w:hint="eastAsia"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sz w:val="22"/>
                <w:szCs w:val="22"/>
                <w:u w:val="none"/>
              </w:rPr>
              <w:t>响应</w:t>
            </w:r>
          </w:p>
        </w:tc>
      </w:tr>
      <w:tr w14:paraId="1AC7296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71"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0515C21">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河南省二斌商贸有限公司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EB54A6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rFonts w:hint="eastAsia"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sz w:val="22"/>
                <w:szCs w:val="22"/>
                <w:u w:val="none"/>
              </w:rPr>
              <w:t>响应</w:t>
            </w:r>
          </w:p>
        </w:tc>
      </w:tr>
      <w:tr w14:paraId="0BF4615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71"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5196AD4">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阿拉尔市供销疆源供应链管理有限公司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F63009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rFonts w:hint="eastAsia"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sz w:val="22"/>
                <w:szCs w:val="22"/>
                <w:u w:val="none"/>
              </w:rPr>
              <w:t>响应</w:t>
            </w:r>
          </w:p>
        </w:tc>
      </w:tr>
      <w:tr w14:paraId="0973B4F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71"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9C0EE03">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河南包鲜供应链管理有限公司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10515B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rFonts w:hint="eastAsia"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sz w:val="22"/>
                <w:szCs w:val="22"/>
                <w:u w:val="none"/>
              </w:rPr>
              <w:t>响应</w:t>
            </w:r>
          </w:p>
        </w:tc>
      </w:tr>
      <w:tr w14:paraId="1B971F7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71"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ED92194">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河南蔬香农产品加工有限公司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BA7FFA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rFonts w:hint="eastAsia"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sz w:val="22"/>
                <w:szCs w:val="22"/>
                <w:u w:val="none"/>
              </w:rPr>
              <w:t>响应</w:t>
            </w:r>
          </w:p>
        </w:tc>
      </w:tr>
      <w:tr w14:paraId="7ECD1C0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71"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AAEB0E0">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河南康来福农业开发有限公司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083B22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rFonts w:hint="eastAsia"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sz w:val="22"/>
                <w:szCs w:val="22"/>
                <w:u w:val="none"/>
              </w:rPr>
              <w:t>响应</w:t>
            </w:r>
          </w:p>
        </w:tc>
      </w:tr>
      <w:tr w14:paraId="036A4D8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71"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8A0000F">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河南航硕餐饮服务有限公司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C8A4E1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rFonts w:hint="eastAsia"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sz w:val="22"/>
                <w:szCs w:val="22"/>
                <w:u w:val="none"/>
              </w:rPr>
              <w:t>响应</w:t>
            </w:r>
          </w:p>
        </w:tc>
      </w:tr>
      <w:tr w14:paraId="2305B7B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71"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446E4F1">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开封泽盈农业发展有限公司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6039EF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rFonts w:hint="eastAsia"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sz w:val="22"/>
                <w:szCs w:val="22"/>
                <w:u w:val="none"/>
              </w:rPr>
              <w:t>响应</w:t>
            </w:r>
          </w:p>
        </w:tc>
      </w:tr>
      <w:tr w14:paraId="4F8E7AD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71"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92A9AD1">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河南鼎洋餐饮管理有限公司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71225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rFonts w:hint="eastAsia"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sz w:val="22"/>
                <w:szCs w:val="22"/>
                <w:u w:val="none"/>
              </w:rPr>
              <w:t>响应</w:t>
            </w:r>
          </w:p>
        </w:tc>
      </w:tr>
      <w:tr w14:paraId="2F16C9F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71"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E9E247B">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宿州市康净饮食服务有限公司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8D05E3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rFonts w:hint="eastAsia"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sz w:val="22"/>
                <w:szCs w:val="22"/>
                <w:u w:val="none"/>
              </w:rPr>
              <w:t>响应</w:t>
            </w:r>
          </w:p>
        </w:tc>
      </w:tr>
      <w:tr w14:paraId="3777F28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71"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D4260D6">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河南优禾优鲜食品科技有限公司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68993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rFonts w:hint="eastAsia"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sz w:val="22"/>
                <w:szCs w:val="22"/>
                <w:u w:val="none"/>
              </w:rPr>
              <w:t>响应</w:t>
            </w:r>
          </w:p>
        </w:tc>
      </w:tr>
      <w:tr w14:paraId="06257E2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71"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3F8A511">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郑州永香园餐饮服务有限公司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385AD4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rFonts w:hint="eastAsia"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sz w:val="22"/>
                <w:szCs w:val="22"/>
                <w:u w:val="none"/>
              </w:rPr>
              <w:t>响应</w:t>
            </w:r>
          </w:p>
        </w:tc>
      </w:tr>
      <w:tr w14:paraId="066CD30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71"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25A8FAC">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开封文投益和供应链管理有限公司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6851B8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rFonts w:hint="eastAsia"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sz w:val="22"/>
                <w:szCs w:val="22"/>
                <w:u w:val="none"/>
              </w:rPr>
              <w:t>响应</w:t>
            </w:r>
          </w:p>
        </w:tc>
      </w:tr>
      <w:tr w14:paraId="40F0ACA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71"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15C8F90">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山东鼎帮餐饮管理有限公司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39C200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rFonts w:hint="eastAsia"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sz w:val="22"/>
                <w:szCs w:val="22"/>
                <w:u w:val="none"/>
              </w:rPr>
              <w:t>响应</w:t>
            </w:r>
          </w:p>
        </w:tc>
      </w:tr>
      <w:tr w14:paraId="03492DE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90"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876E58A">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河南省吉马鲜供应链管理有限公司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B09AE1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b w:val="0"/>
                <w:bCs w:val="0"/>
                <w:i w:val="0"/>
                <w:iCs w:val="0"/>
                <w:sz w:val="22"/>
                <w:szCs w:val="22"/>
              </w:rPr>
            </w:pPr>
            <w:r>
              <w:rPr>
                <w:rFonts w:hint="eastAsia" w:ascii="宋体" w:hAnsi="宋体" w:eastAsia="宋体" w:cs="宋体"/>
                <w:b w:val="0"/>
                <w:bCs w:val="0"/>
                <w:i w:val="0"/>
                <w:iCs w:val="0"/>
                <w:color w:val="333333"/>
                <w:sz w:val="22"/>
                <w:szCs w:val="22"/>
                <w:u w:val="none"/>
              </w:rPr>
              <w:t>响应</w:t>
            </w:r>
          </w:p>
        </w:tc>
      </w:tr>
      <w:tr w14:paraId="06D368E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90"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C80F265">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郑州珂扬企业管理有限公司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F29155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rFonts w:hint="eastAsia"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sz w:val="22"/>
                <w:szCs w:val="22"/>
                <w:u w:val="none"/>
              </w:rPr>
              <w:t>响应</w:t>
            </w:r>
          </w:p>
        </w:tc>
      </w:tr>
      <w:tr w14:paraId="37C843F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90"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0157196">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河南禾农康品供应链管理有限公司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5E6EDB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rFonts w:hint="eastAsia"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sz w:val="22"/>
                <w:szCs w:val="22"/>
                <w:u w:val="none"/>
              </w:rPr>
              <w:t>响应</w:t>
            </w:r>
          </w:p>
        </w:tc>
      </w:tr>
      <w:tr w14:paraId="5ABDB74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90"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06582C0">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开封市紫盛食品有限公司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84A19D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rFonts w:hint="eastAsia"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sz w:val="22"/>
                <w:szCs w:val="22"/>
                <w:u w:val="none"/>
              </w:rPr>
              <w:t>响应</w:t>
            </w:r>
          </w:p>
        </w:tc>
      </w:tr>
      <w:tr w14:paraId="1A43C0B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90"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6470C84">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开封喜近嘉餐饮服务有限公司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2001BB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rFonts w:hint="eastAsia"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sz w:val="22"/>
                <w:szCs w:val="22"/>
                <w:u w:val="none"/>
              </w:rPr>
              <w:t>响应</w:t>
            </w:r>
          </w:p>
        </w:tc>
      </w:tr>
      <w:tr w14:paraId="569A158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90"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4B86231">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郑州银锋餐饮服务有限公司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D0CBBE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rFonts w:hint="eastAsia"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sz w:val="22"/>
                <w:szCs w:val="22"/>
                <w:u w:val="none"/>
              </w:rPr>
              <w:t>响应</w:t>
            </w:r>
          </w:p>
        </w:tc>
      </w:tr>
      <w:tr w14:paraId="13DE13B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90"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576C5CB">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河南朝采农业科技有限公司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4F2143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rFonts w:hint="eastAsia"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sz w:val="22"/>
                <w:szCs w:val="22"/>
                <w:u w:val="none"/>
              </w:rPr>
              <w:t>响应</w:t>
            </w:r>
          </w:p>
        </w:tc>
      </w:tr>
      <w:tr w14:paraId="2417F65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90"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C299681">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开封戎兴军粮供应有限公司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A800C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rFonts w:hint="eastAsia"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sz w:val="22"/>
                <w:szCs w:val="22"/>
                <w:u w:val="none"/>
              </w:rPr>
              <w:t>响应</w:t>
            </w:r>
          </w:p>
        </w:tc>
      </w:tr>
      <w:tr w14:paraId="0F18533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90"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854DB4E">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河南优立刻农业发展有限公司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D36813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rFonts w:hint="eastAsia"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sz w:val="22"/>
                <w:szCs w:val="22"/>
                <w:u w:val="none"/>
              </w:rPr>
              <w:t>响应</w:t>
            </w:r>
          </w:p>
        </w:tc>
      </w:tr>
      <w:tr w14:paraId="1ED0D04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90"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3541D2F">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开封迈全乐商贸有限公司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66D24A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rFonts w:hint="eastAsia"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sz w:val="22"/>
                <w:szCs w:val="22"/>
                <w:u w:val="none"/>
              </w:rPr>
              <w:t>响应</w:t>
            </w:r>
          </w:p>
        </w:tc>
      </w:tr>
      <w:tr w14:paraId="1AB9B96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90"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51B6E15">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天津鹏路翔农业发展集团有限公司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5AE41A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rFonts w:hint="eastAsia"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sz w:val="22"/>
                <w:szCs w:val="22"/>
                <w:u w:val="none"/>
              </w:rPr>
              <w:t>响应</w:t>
            </w:r>
          </w:p>
        </w:tc>
      </w:tr>
      <w:tr w14:paraId="3795C7D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90"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C68D2E5">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大橙食品集团有限公司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3D1E62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rFonts w:hint="eastAsia"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sz w:val="22"/>
                <w:szCs w:val="22"/>
                <w:u w:val="none"/>
              </w:rPr>
              <w:t>响应</w:t>
            </w:r>
          </w:p>
        </w:tc>
      </w:tr>
      <w:tr w14:paraId="4F575F4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90"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4231B82">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河南禾之源餐饮管理有限公司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82ADAC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rFonts w:hint="eastAsia"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sz w:val="22"/>
                <w:szCs w:val="22"/>
                <w:u w:val="none"/>
              </w:rPr>
              <w:t>响应</w:t>
            </w:r>
          </w:p>
        </w:tc>
      </w:tr>
      <w:tr w14:paraId="5E05C95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90"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ABA8229">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河南央联万贸食品有限公司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DAAA1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rFonts w:hint="eastAsia"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sz w:val="22"/>
                <w:szCs w:val="22"/>
                <w:u w:val="none"/>
              </w:rPr>
              <w:t>响应</w:t>
            </w:r>
          </w:p>
        </w:tc>
      </w:tr>
      <w:tr w14:paraId="45391EF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90"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DB81719">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开封市集联供应链管理有限公司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390C4B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rFonts w:hint="eastAsia"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sz w:val="22"/>
                <w:szCs w:val="22"/>
                <w:u w:val="none"/>
              </w:rPr>
              <w:t>响应</w:t>
            </w:r>
          </w:p>
        </w:tc>
      </w:tr>
      <w:tr w14:paraId="4D37121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90"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DFA5FBD">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安徽清泽餐饮管理有限公司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8549CF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rFonts w:hint="eastAsia"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sz w:val="22"/>
                <w:szCs w:val="22"/>
                <w:u w:val="none"/>
              </w:rPr>
              <w:t>响应</w:t>
            </w:r>
          </w:p>
        </w:tc>
      </w:tr>
      <w:tr w14:paraId="66A1803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90"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FCF82ED">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河南优鲜选供应链管理有限公司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C74D4C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rFonts w:hint="eastAsia"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sz w:val="22"/>
                <w:szCs w:val="22"/>
                <w:u w:val="none"/>
              </w:rPr>
              <w:t>响应</w:t>
            </w:r>
          </w:p>
        </w:tc>
      </w:tr>
      <w:tr w14:paraId="476CE19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90"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B736FB6">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河南安信供应链管理有限公司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63EB14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rFonts w:hint="eastAsia"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sz w:val="22"/>
                <w:szCs w:val="22"/>
                <w:u w:val="none"/>
              </w:rPr>
              <w:t>响应</w:t>
            </w:r>
          </w:p>
        </w:tc>
      </w:tr>
      <w:tr w14:paraId="7971569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90"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79B7328">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开封市荣昌食品有限公司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6E557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rFonts w:hint="eastAsia"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sz w:val="22"/>
                <w:szCs w:val="22"/>
                <w:u w:val="none"/>
              </w:rPr>
              <w:t>响应</w:t>
            </w:r>
          </w:p>
        </w:tc>
      </w:tr>
      <w:tr w14:paraId="155C4F7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90"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DC40D1F">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河南菜妞农业科技有限公司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3F9948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rFonts w:hint="eastAsia"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sz w:val="22"/>
                <w:szCs w:val="22"/>
                <w:u w:val="none"/>
              </w:rPr>
              <w:t>响应</w:t>
            </w:r>
          </w:p>
        </w:tc>
      </w:tr>
      <w:tr w14:paraId="21E848C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90" w:hRule="atLeast"/>
        </w:trPr>
        <w:tc>
          <w:tcPr>
            <w:tcW w:w="380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F2343AE">
            <w:pPr>
              <w:keepNext w:val="0"/>
              <w:keepLines w:val="0"/>
              <w:widowControl w:val="0"/>
              <w:suppressLineNumbers w:val="0"/>
              <w:spacing w:before="0" w:beforeAutospacing="0" w:after="0" w:afterAutospacing="0"/>
              <w:ind w:left="0" w:leftChars="0" w:right="0" w:rightChars="0"/>
              <w:jc w:val="center"/>
              <w:rPr>
                <w:b w:val="0"/>
                <w:bCs w:val="0"/>
                <w:i w:val="0"/>
                <w:iCs w:val="0"/>
                <w:sz w:val="22"/>
                <w:szCs w:val="22"/>
              </w:rPr>
            </w:pPr>
            <w:r>
              <w:rPr>
                <w:rFonts w:hint="eastAsia" w:ascii="Calibri" w:hAnsi="Calibri" w:eastAsia="宋体" w:cs="宋体"/>
                <w:kern w:val="2"/>
                <w:sz w:val="21"/>
                <w:szCs w:val="22"/>
                <w:lang w:val="en-US" w:eastAsia="zh-CN" w:bidi="ar"/>
              </w:rPr>
              <w:t>郑州市好鲜升食品配送有限公司</w:t>
            </w:r>
          </w:p>
        </w:tc>
        <w:tc>
          <w:tcPr>
            <w:tcW w:w="5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C8D1B7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center"/>
              <w:rPr>
                <w:rFonts w:hint="eastAsia" w:ascii="宋体" w:hAnsi="宋体" w:eastAsia="宋体" w:cs="宋体"/>
                <w:b w:val="0"/>
                <w:bCs w:val="0"/>
                <w:i w:val="0"/>
                <w:iCs w:val="0"/>
                <w:color w:val="333333"/>
                <w:kern w:val="0"/>
                <w:sz w:val="22"/>
                <w:szCs w:val="22"/>
                <w:u w:val="none"/>
                <w:lang w:val="en-US" w:eastAsia="zh-CN" w:bidi="ar"/>
              </w:rPr>
            </w:pPr>
            <w:r>
              <w:rPr>
                <w:rFonts w:hint="eastAsia" w:ascii="宋体" w:hAnsi="宋体" w:eastAsia="宋体" w:cs="宋体"/>
                <w:b w:val="0"/>
                <w:bCs w:val="0"/>
                <w:i w:val="0"/>
                <w:iCs w:val="0"/>
                <w:color w:val="333333"/>
                <w:sz w:val="22"/>
                <w:szCs w:val="22"/>
                <w:u w:val="none"/>
              </w:rPr>
              <w:t>响应</w:t>
            </w:r>
          </w:p>
        </w:tc>
      </w:tr>
    </w:tbl>
    <w:p w14:paraId="582C9D21">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jc w:val="left"/>
        <w:rPr>
          <w:rFonts w:hint="eastAsia" w:ascii="宋体" w:hAnsi="宋体" w:eastAsia="宋体" w:cs="宋体"/>
          <w:b w:val="0"/>
          <w:bCs w:val="0"/>
          <w:i w:val="0"/>
          <w:iCs w:val="0"/>
          <w:color w:val="000000"/>
          <w:kern w:val="0"/>
          <w:sz w:val="22"/>
          <w:szCs w:val="22"/>
          <w:highlight w:val="none"/>
          <w:u w:val="none"/>
          <w:shd w:val="clear" w:fill="FFFFFF"/>
          <w:lang w:val="en-US" w:eastAsia="zh-CN" w:bidi="ar"/>
        </w:rPr>
      </w:pPr>
      <w:r>
        <w:rPr>
          <w:rFonts w:hint="eastAsia" w:ascii="宋体" w:hAnsi="宋体" w:eastAsia="宋体" w:cs="宋体"/>
          <w:b w:val="0"/>
          <w:bCs w:val="0"/>
          <w:i w:val="0"/>
          <w:iCs w:val="0"/>
          <w:color w:val="000000"/>
          <w:kern w:val="0"/>
          <w:sz w:val="22"/>
          <w:szCs w:val="22"/>
          <w:highlight w:val="none"/>
          <w:u w:val="none"/>
          <w:shd w:val="clear" w:fill="FFFFFF"/>
          <w:lang w:val="en-US" w:eastAsia="zh-CN" w:bidi="ar"/>
        </w:rPr>
        <w:t>否决投标情况及原因：</w:t>
      </w:r>
    </w:p>
    <w:p w14:paraId="26CABB2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right="0" w:rightChars="0"/>
        <w:jc w:val="left"/>
        <w:rPr>
          <w:rFonts w:hint="default" w:ascii="宋体" w:hAnsi="宋体" w:eastAsia="宋体" w:cs="宋体"/>
          <w:b w:val="0"/>
          <w:bCs w:val="0"/>
          <w:i w:val="0"/>
          <w:iCs w:val="0"/>
          <w:color w:val="000000"/>
          <w:kern w:val="0"/>
          <w:sz w:val="22"/>
          <w:szCs w:val="22"/>
          <w:highlight w:val="none"/>
          <w:u w:val="none"/>
          <w:shd w:val="clear" w:fill="FFFFFF"/>
          <w:lang w:val="en-US" w:eastAsia="zh-CN" w:bidi="ar"/>
        </w:rPr>
      </w:pPr>
      <w:r>
        <w:rPr>
          <w:rFonts w:hint="eastAsia" w:ascii="宋体" w:hAnsi="宋体" w:eastAsia="宋体" w:cs="宋体"/>
          <w:b w:val="0"/>
          <w:bCs w:val="0"/>
          <w:i w:val="0"/>
          <w:iCs w:val="0"/>
          <w:color w:val="000000"/>
          <w:kern w:val="0"/>
          <w:sz w:val="22"/>
          <w:szCs w:val="22"/>
          <w:highlight w:val="none"/>
          <w:u w:val="none"/>
          <w:shd w:val="clear" w:fill="FFFFFF"/>
          <w:lang w:val="en-US" w:eastAsia="zh-CN" w:bidi="ar"/>
        </w:rPr>
        <w:t>八标：未通过名单及原因：</w:t>
      </w:r>
      <w:bookmarkStart w:id="0" w:name="PsxxEntity：WXTBQK_4"/>
      <w:r>
        <w:rPr>
          <w:rFonts w:hint="eastAsia" w:ascii="宋体" w:hAnsi="宋体" w:eastAsia="宋体" w:cs="宋体"/>
          <w:b w:val="0"/>
          <w:bCs w:val="0"/>
          <w:i w:val="0"/>
          <w:iCs w:val="0"/>
          <w:color w:val="000000"/>
          <w:kern w:val="0"/>
          <w:sz w:val="22"/>
          <w:szCs w:val="22"/>
          <w:highlight w:val="none"/>
          <w:u w:val="none"/>
          <w:shd w:val="clear" w:fill="FFFFFF"/>
          <w:lang w:val="en-US" w:eastAsia="zh-CN" w:bidi="ar"/>
        </w:rPr>
        <w:t>首垦食品集团有限公司:缺少一个月份的社会保障资金凭证。河南凯鸣供应链有限公司：未按照招标文件</w:t>
      </w:r>
      <w:bookmarkStart w:id="1" w:name="_Toc200646977"/>
      <w:r>
        <w:rPr>
          <w:rFonts w:hint="eastAsia" w:ascii="宋体" w:hAnsi="宋体" w:eastAsia="宋体" w:cs="宋体"/>
          <w:b w:val="0"/>
          <w:bCs w:val="0"/>
          <w:i w:val="0"/>
          <w:iCs w:val="0"/>
          <w:color w:val="000000"/>
          <w:kern w:val="0"/>
          <w:sz w:val="22"/>
          <w:szCs w:val="22"/>
          <w:highlight w:val="none"/>
          <w:u w:val="none"/>
          <w:shd w:val="clear" w:fill="FFFFFF"/>
          <w:lang w:val="en-US" w:eastAsia="zh-CN" w:bidi="ar"/>
        </w:rPr>
        <w:t>第五章 服务内容及技术要求</w:t>
      </w:r>
      <w:bookmarkEnd w:id="1"/>
      <w:r>
        <w:rPr>
          <w:rFonts w:hint="eastAsia" w:ascii="宋体" w:hAnsi="宋体" w:eastAsia="宋体" w:cs="宋体"/>
          <w:b w:val="0"/>
          <w:bCs w:val="0"/>
          <w:i w:val="0"/>
          <w:iCs w:val="0"/>
          <w:color w:val="000000"/>
          <w:kern w:val="0"/>
          <w:sz w:val="22"/>
          <w:szCs w:val="22"/>
          <w:highlight w:val="none"/>
          <w:u w:val="none"/>
          <w:shd w:val="clear" w:fill="FFFFFF"/>
          <w:lang w:val="en-US" w:eastAsia="zh-CN" w:bidi="ar"/>
        </w:rPr>
        <w:t>提供相关资料。初步评审不合格，按无效投标处理。</w:t>
      </w:r>
      <w:bookmarkEnd w:id="0"/>
      <w:r>
        <w:rPr>
          <w:rFonts w:hint="eastAsia" w:ascii="宋体" w:hAnsi="宋体" w:eastAsia="宋体" w:cs="宋体"/>
          <w:b w:val="0"/>
          <w:bCs w:val="0"/>
          <w:i w:val="0"/>
          <w:iCs w:val="0"/>
          <w:color w:val="000000"/>
          <w:kern w:val="0"/>
          <w:sz w:val="22"/>
          <w:szCs w:val="22"/>
          <w:highlight w:val="none"/>
          <w:u w:val="none"/>
          <w:shd w:val="clear" w:fill="FFFFFF"/>
          <w:lang w:val="en-US" w:eastAsia="zh-CN" w:bidi="ar"/>
        </w:rPr>
        <w:t>河南冲盈供应链集团有限公司、河南领配食品配送有限公司提供的经营场地环境现场实景照片时间在招标公告发布之前。河南菘博商贸有限公司未提供机动车登记证。河南莱裕餐饮有限公司未提供专业运输车辆及经营场地环境现场实景照片。开封市豫善餐饮管理有限公司、河南可得劲农副产品供应有限公司提供的机动车行驶证未在有效期内。</w:t>
      </w:r>
    </w:p>
    <w:p w14:paraId="2E2306D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rPr>
          <w:b w:val="0"/>
          <w:bCs w:val="0"/>
          <w:i w:val="0"/>
          <w:iCs w:val="0"/>
          <w:sz w:val="22"/>
          <w:szCs w:val="22"/>
        </w:rPr>
      </w:pPr>
      <w:r>
        <w:rPr>
          <w:rFonts w:hint="eastAsia" w:ascii="宋体" w:hAnsi="宋体" w:eastAsia="宋体" w:cs="宋体"/>
          <w:b w:val="0"/>
          <w:bCs w:val="0"/>
          <w:i w:val="0"/>
          <w:iCs w:val="0"/>
          <w:color w:val="333333"/>
          <w:sz w:val="22"/>
          <w:szCs w:val="22"/>
          <w:u w:val="none"/>
          <w:shd w:val="clear" w:fill="FFFFFF"/>
        </w:rPr>
        <w:t>五、招标文件规定公示的其他内容</w:t>
      </w:r>
      <w:r>
        <w:rPr>
          <w:rFonts w:hint="eastAsia" w:ascii="宋体" w:hAnsi="宋体" w:eastAsia="宋体" w:cs="宋体"/>
          <w:b w:val="0"/>
          <w:bCs w:val="0"/>
          <w:i w:val="0"/>
          <w:iCs w:val="0"/>
          <w:color w:val="333333"/>
          <w:sz w:val="22"/>
          <w:szCs w:val="22"/>
          <w:u w:val="none"/>
          <w:shd w:val="clear" w:fill="FFFFFF"/>
          <w:lang w:eastAsia="zh-CN"/>
        </w:rPr>
        <w:t>：</w:t>
      </w:r>
      <w:r>
        <w:rPr>
          <w:rFonts w:hint="eastAsia" w:ascii="宋体" w:hAnsi="宋体" w:eastAsia="宋体" w:cs="宋体"/>
          <w:b w:val="0"/>
          <w:bCs w:val="0"/>
          <w:i w:val="0"/>
          <w:iCs w:val="0"/>
          <w:color w:val="333333"/>
          <w:sz w:val="22"/>
          <w:szCs w:val="22"/>
          <w:u w:val="none"/>
          <w:shd w:val="clear" w:fill="FFFFFF"/>
        </w:rPr>
        <w:t>无</w:t>
      </w:r>
    </w:p>
    <w:p w14:paraId="07E641B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rPr>
          <w:b w:val="0"/>
          <w:bCs w:val="0"/>
          <w:i w:val="0"/>
          <w:iCs w:val="0"/>
          <w:sz w:val="22"/>
          <w:szCs w:val="22"/>
        </w:rPr>
      </w:pPr>
      <w:r>
        <w:rPr>
          <w:rFonts w:hint="eastAsia" w:ascii="宋体" w:hAnsi="宋体" w:eastAsia="宋体" w:cs="宋体"/>
          <w:b w:val="0"/>
          <w:bCs w:val="0"/>
          <w:i w:val="0"/>
          <w:iCs w:val="0"/>
          <w:color w:val="333333"/>
          <w:sz w:val="22"/>
          <w:szCs w:val="22"/>
          <w:u w:val="none"/>
          <w:shd w:val="clear" w:fill="FFFFFF"/>
        </w:rPr>
        <w:t>六、公示时间</w:t>
      </w:r>
    </w:p>
    <w:p w14:paraId="047C314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rPr>
          <w:b w:val="0"/>
          <w:bCs w:val="0"/>
          <w:i w:val="0"/>
          <w:iCs w:val="0"/>
          <w:sz w:val="22"/>
          <w:szCs w:val="22"/>
          <w:highlight w:val="none"/>
        </w:rPr>
      </w:pPr>
      <w:r>
        <w:rPr>
          <w:rFonts w:hint="eastAsia" w:ascii="微软雅黑" w:hAnsi="微软雅黑" w:eastAsia="微软雅黑" w:cs="微软雅黑"/>
          <w:b w:val="0"/>
          <w:bCs w:val="0"/>
          <w:i w:val="0"/>
          <w:iCs w:val="0"/>
          <w:color w:val="333333"/>
          <w:sz w:val="22"/>
          <w:szCs w:val="22"/>
          <w:highlight w:val="none"/>
          <w:u w:val="none"/>
          <w:shd w:val="clear" w:fill="FFFFFF"/>
          <w:lang w:val="en-US"/>
        </w:rPr>
        <w:t>202</w:t>
      </w:r>
      <w:r>
        <w:rPr>
          <w:rFonts w:hint="eastAsia" w:ascii="微软雅黑" w:hAnsi="微软雅黑" w:eastAsia="微软雅黑" w:cs="微软雅黑"/>
          <w:b w:val="0"/>
          <w:bCs w:val="0"/>
          <w:i w:val="0"/>
          <w:iCs w:val="0"/>
          <w:color w:val="333333"/>
          <w:sz w:val="22"/>
          <w:szCs w:val="22"/>
          <w:highlight w:val="none"/>
          <w:u w:val="none"/>
          <w:shd w:val="clear" w:fill="FFFFFF"/>
          <w:lang w:val="en-US" w:eastAsia="zh-CN"/>
        </w:rPr>
        <w:t>6</w:t>
      </w:r>
      <w:r>
        <w:rPr>
          <w:rFonts w:hint="eastAsia" w:ascii="宋体" w:hAnsi="宋体" w:eastAsia="宋体" w:cs="宋体"/>
          <w:b w:val="0"/>
          <w:bCs w:val="0"/>
          <w:i w:val="0"/>
          <w:iCs w:val="0"/>
          <w:color w:val="333333"/>
          <w:sz w:val="22"/>
          <w:szCs w:val="22"/>
          <w:highlight w:val="none"/>
          <w:u w:val="none"/>
          <w:shd w:val="clear" w:fill="FFFFFF"/>
        </w:rPr>
        <w:t>年</w:t>
      </w:r>
      <w:r>
        <w:rPr>
          <w:rFonts w:hint="eastAsia" w:ascii="微软雅黑" w:hAnsi="微软雅黑" w:eastAsia="微软雅黑" w:cs="微软雅黑"/>
          <w:b w:val="0"/>
          <w:bCs w:val="0"/>
          <w:i w:val="0"/>
          <w:iCs w:val="0"/>
          <w:color w:val="333333"/>
          <w:sz w:val="22"/>
          <w:szCs w:val="22"/>
          <w:highlight w:val="none"/>
          <w:u w:val="none"/>
          <w:shd w:val="clear" w:fill="FFFFFF"/>
          <w:lang w:val="en-US"/>
        </w:rPr>
        <w:t>8</w:t>
      </w:r>
      <w:r>
        <w:rPr>
          <w:rFonts w:hint="eastAsia" w:ascii="宋体" w:hAnsi="宋体" w:eastAsia="宋体" w:cs="宋体"/>
          <w:b w:val="0"/>
          <w:bCs w:val="0"/>
          <w:i w:val="0"/>
          <w:iCs w:val="0"/>
          <w:color w:val="333333"/>
          <w:sz w:val="22"/>
          <w:szCs w:val="22"/>
          <w:highlight w:val="none"/>
          <w:u w:val="none"/>
          <w:shd w:val="clear" w:fill="FFFFFF"/>
        </w:rPr>
        <w:t>月</w:t>
      </w:r>
      <w:r>
        <w:rPr>
          <w:rFonts w:hint="eastAsia" w:ascii="微软雅黑" w:hAnsi="微软雅黑" w:eastAsia="微软雅黑" w:cs="微软雅黑"/>
          <w:b w:val="0"/>
          <w:bCs w:val="0"/>
          <w:i w:val="0"/>
          <w:iCs w:val="0"/>
          <w:color w:val="333333"/>
          <w:sz w:val="22"/>
          <w:szCs w:val="22"/>
          <w:highlight w:val="none"/>
          <w:u w:val="none"/>
          <w:shd w:val="clear" w:fill="FFFFFF"/>
          <w:lang w:val="en-US" w:eastAsia="zh-CN"/>
        </w:rPr>
        <w:t>16</w:t>
      </w:r>
      <w:r>
        <w:rPr>
          <w:rFonts w:hint="eastAsia" w:ascii="宋体" w:hAnsi="宋体" w:eastAsia="宋体" w:cs="宋体"/>
          <w:b w:val="0"/>
          <w:bCs w:val="0"/>
          <w:i w:val="0"/>
          <w:iCs w:val="0"/>
          <w:color w:val="333333"/>
          <w:sz w:val="22"/>
          <w:szCs w:val="22"/>
          <w:highlight w:val="none"/>
          <w:u w:val="none"/>
          <w:shd w:val="clear" w:fill="FFFFFF"/>
        </w:rPr>
        <w:t>日至</w:t>
      </w:r>
      <w:r>
        <w:rPr>
          <w:rFonts w:hint="eastAsia" w:ascii="微软雅黑" w:hAnsi="微软雅黑" w:eastAsia="微软雅黑" w:cs="微软雅黑"/>
          <w:b w:val="0"/>
          <w:bCs w:val="0"/>
          <w:i w:val="0"/>
          <w:iCs w:val="0"/>
          <w:color w:val="333333"/>
          <w:sz w:val="22"/>
          <w:szCs w:val="22"/>
          <w:highlight w:val="none"/>
          <w:u w:val="none"/>
          <w:shd w:val="clear" w:fill="FFFFFF"/>
          <w:lang w:val="en-US"/>
        </w:rPr>
        <w:t>202</w:t>
      </w:r>
      <w:r>
        <w:rPr>
          <w:rFonts w:hint="eastAsia" w:ascii="微软雅黑" w:hAnsi="微软雅黑" w:eastAsia="微软雅黑" w:cs="微软雅黑"/>
          <w:b w:val="0"/>
          <w:bCs w:val="0"/>
          <w:i w:val="0"/>
          <w:iCs w:val="0"/>
          <w:color w:val="333333"/>
          <w:sz w:val="22"/>
          <w:szCs w:val="22"/>
          <w:highlight w:val="none"/>
          <w:u w:val="none"/>
          <w:shd w:val="clear" w:fill="FFFFFF"/>
          <w:lang w:val="en-US" w:eastAsia="zh-CN"/>
        </w:rPr>
        <w:t>6</w:t>
      </w:r>
      <w:r>
        <w:rPr>
          <w:rFonts w:hint="eastAsia" w:ascii="宋体" w:hAnsi="宋体" w:eastAsia="宋体" w:cs="宋体"/>
          <w:b w:val="0"/>
          <w:bCs w:val="0"/>
          <w:i w:val="0"/>
          <w:iCs w:val="0"/>
          <w:color w:val="333333"/>
          <w:sz w:val="22"/>
          <w:szCs w:val="22"/>
          <w:highlight w:val="none"/>
          <w:u w:val="none"/>
          <w:shd w:val="clear" w:fill="FFFFFF"/>
        </w:rPr>
        <w:t>年</w:t>
      </w:r>
      <w:r>
        <w:rPr>
          <w:rFonts w:hint="eastAsia" w:ascii="微软雅黑" w:hAnsi="微软雅黑" w:eastAsia="微软雅黑" w:cs="微软雅黑"/>
          <w:b w:val="0"/>
          <w:bCs w:val="0"/>
          <w:i w:val="0"/>
          <w:iCs w:val="0"/>
          <w:color w:val="333333"/>
          <w:sz w:val="22"/>
          <w:szCs w:val="22"/>
          <w:highlight w:val="none"/>
          <w:u w:val="none"/>
          <w:shd w:val="clear" w:fill="FFFFFF"/>
          <w:lang w:val="en-US"/>
        </w:rPr>
        <w:t>8</w:t>
      </w:r>
      <w:r>
        <w:rPr>
          <w:rFonts w:hint="eastAsia" w:ascii="宋体" w:hAnsi="宋体" w:eastAsia="宋体" w:cs="宋体"/>
          <w:b w:val="0"/>
          <w:bCs w:val="0"/>
          <w:i w:val="0"/>
          <w:iCs w:val="0"/>
          <w:color w:val="333333"/>
          <w:sz w:val="22"/>
          <w:szCs w:val="22"/>
          <w:highlight w:val="none"/>
          <w:u w:val="none"/>
          <w:shd w:val="clear" w:fill="FFFFFF"/>
        </w:rPr>
        <w:t>月</w:t>
      </w:r>
      <w:r>
        <w:rPr>
          <w:rFonts w:hint="eastAsia" w:ascii="微软雅黑" w:hAnsi="微软雅黑" w:eastAsia="微软雅黑" w:cs="微软雅黑"/>
          <w:b w:val="0"/>
          <w:bCs w:val="0"/>
          <w:i w:val="0"/>
          <w:iCs w:val="0"/>
          <w:color w:val="333333"/>
          <w:sz w:val="22"/>
          <w:szCs w:val="22"/>
          <w:highlight w:val="none"/>
          <w:u w:val="none"/>
          <w:shd w:val="clear" w:fill="FFFFFF"/>
          <w:lang w:val="en-US" w:eastAsia="zh-CN"/>
        </w:rPr>
        <w:t>18</w:t>
      </w:r>
      <w:r>
        <w:rPr>
          <w:rFonts w:hint="eastAsia" w:ascii="宋体" w:hAnsi="宋体" w:eastAsia="宋体" w:cs="宋体"/>
          <w:b w:val="0"/>
          <w:bCs w:val="0"/>
          <w:i w:val="0"/>
          <w:iCs w:val="0"/>
          <w:color w:val="333333"/>
          <w:sz w:val="22"/>
          <w:szCs w:val="22"/>
          <w:highlight w:val="none"/>
          <w:u w:val="none"/>
          <w:shd w:val="clear" w:fill="FFFFFF"/>
        </w:rPr>
        <w:t>日。</w:t>
      </w:r>
    </w:p>
    <w:p w14:paraId="7077849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rPr>
          <w:b w:val="0"/>
          <w:bCs w:val="0"/>
          <w:i w:val="0"/>
          <w:iCs w:val="0"/>
          <w:sz w:val="22"/>
          <w:szCs w:val="22"/>
        </w:rPr>
      </w:pPr>
      <w:r>
        <w:rPr>
          <w:rFonts w:hint="eastAsia" w:ascii="宋体" w:hAnsi="宋体" w:eastAsia="宋体" w:cs="宋体"/>
          <w:b w:val="0"/>
          <w:bCs w:val="0"/>
          <w:i w:val="0"/>
          <w:iCs w:val="0"/>
          <w:color w:val="333333"/>
          <w:sz w:val="22"/>
          <w:szCs w:val="22"/>
          <w:u w:val="none"/>
          <w:shd w:val="clear" w:fill="FFFFFF"/>
        </w:rPr>
        <w:t>七、发布媒介</w:t>
      </w:r>
    </w:p>
    <w:p w14:paraId="60B1051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rPr>
          <w:b w:val="0"/>
          <w:bCs w:val="0"/>
          <w:i w:val="0"/>
          <w:iCs w:val="0"/>
          <w:sz w:val="22"/>
          <w:szCs w:val="22"/>
        </w:rPr>
      </w:pPr>
      <w:r>
        <w:rPr>
          <w:rFonts w:hint="eastAsia" w:ascii="宋体" w:hAnsi="宋体" w:eastAsia="宋体" w:cs="宋体"/>
          <w:b w:val="0"/>
          <w:bCs w:val="0"/>
          <w:i w:val="0"/>
          <w:iCs w:val="0"/>
          <w:color w:val="333333"/>
          <w:sz w:val="22"/>
          <w:szCs w:val="22"/>
          <w:u w:val="none"/>
          <w:shd w:val="clear" w:fill="FFFFFF"/>
        </w:rPr>
        <w:t>本次公示在《河南省政府采购网》、《开封市公共资源交易信息网》上发布。</w:t>
      </w:r>
    </w:p>
    <w:p w14:paraId="3F92F2C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rPr>
          <w:b w:val="0"/>
          <w:bCs w:val="0"/>
          <w:i w:val="0"/>
          <w:iCs w:val="0"/>
          <w:sz w:val="22"/>
          <w:szCs w:val="22"/>
        </w:rPr>
      </w:pPr>
      <w:r>
        <w:rPr>
          <w:rFonts w:hint="eastAsia" w:ascii="宋体" w:hAnsi="宋体" w:eastAsia="宋体" w:cs="宋体"/>
          <w:b w:val="0"/>
          <w:bCs w:val="0"/>
          <w:i w:val="0"/>
          <w:iCs w:val="0"/>
          <w:color w:val="333333"/>
          <w:sz w:val="22"/>
          <w:szCs w:val="22"/>
          <w:u w:val="none"/>
          <w:shd w:val="clear" w:fill="FFFFFF"/>
        </w:rPr>
        <w:t>八、提出异议的渠道和方式</w:t>
      </w:r>
    </w:p>
    <w:p w14:paraId="653019B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40" w:firstLineChars="200"/>
        <w:textAlignment w:val="auto"/>
        <w:rPr>
          <w:rFonts w:hint="eastAsia" w:ascii="微软雅黑" w:hAnsi="微软雅黑" w:eastAsia="微软雅黑" w:cs="微软雅黑"/>
          <w:b w:val="0"/>
          <w:bCs w:val="0"/>
          <w:i w:val="0"/>
          <w:iCs w:val="0"/>
          <w:color w:val="333333"/>
          <w:sz w:val="22"/>
          <w:szCs w:val="22"/>
          <w:u w:val="none"/>
          <w:shd w:val="clear" w:color="auto" w:fill="FFFFFF"/>
        </w:rPr>
      </w:pPr>
      <w:r>
        <w:rPr>
          <w:rFonts w:hint="eastAsia" w:ascii="宋体" w:hAnsi="宋体" w:eastAsia="宋体" w:cs="宋体"/>
          <w:b w:val="0"/>
          <w:bCs w:val="0"/>
          <w:i w:val="0"/>
          <w:iCs w:val="0"/>
          <w:color w:val="333333"/>
          <w:sz w:val="22"/>
          <w:szCs w:val="22"/>
          <w:u w:val="none"/>
          <w:shd w:val="clear" w:color="auto" w:fill="FFFFFF"/>
        </w:rPr>
        <w:t>根据汴公管办（</w:t>
      </w:r>
      <w:r>
        <w:rPr>
          <w:rFonts w:hint="eastAsia" w:ascii="微软雅黑" w:hAnsi="微软雅黑" w:eastAsia="微软雅黑" w:cs="微软雅黑"/>
          <w:b w:val="0"/>
          <w:bCs w:val="0"/>
          <w:i w:val="0"/>
          <w:iCs w:val="0"/>
          <w:color w:val="333333"/>
          <w:sz w:val="22"/>
          <w:szCs w:val="22"/>
          <w:u w:val="none"/>
          <w:shd w:val="clear" w:color="auto" w:fill="FFFFFF"/>
          <w:lang w:val="en-US"/>
        </w:rPr>
        <w:t>2020</w:t>
      </w:r>
      <w:r>
        <w:rPr>
          <w:rFonts w:hint="eastAsia" w:ascii="宋体" w:hAnsi="宋体" w:eastAsia="宋体" w:cs="宋体"/>
          <w:b w:val="0"/>
          <w:bCs w:val="0"/>
          <w:i w:val="0"/>
          <w:iCs w:val="0"/>
          <w:color w:val="333333"/>
          <w:sz w:val="22"/>
          <w:szCs w:val="22"/>
          <w:u w:val="none"/>
          <w:shd w:val="clear" w:color="auto" w:fill="FFFFFF"/>
        </w:rPr>
        <w:t>）</w:t>
      </w:r>
      <w:r>
        <w:rPr>
          <w:rFonts w:hint="eastAsia" w:ascii="微软雅黑" w:hAnsi="微软雅黑" w:eastAsia="微软雅黑" w:cs="微软雅黑"/>
          <w:b w:val="0"/>
          <w:bCs w:val="0"/>
          <w:i w:val="0"/>
          <w:iCs w:val="0"/>
          <w:color w:val="333333"/>
          <w:sz w:val="22"/>
          <w:szCs w:val="22"/>
          <w:u w:val="none"/>
          <w:shd w:val="clear" w:color="auto" w:fill="FFFFFF"/>
          <w:lang w:val="en-US"/>
        </w:rPr>
        <w:t>13</w:t>
      </w:r>
      <w:r>
        <w:rPr>
          <w:rFonts w:hint="eastAsia" w:ascii="宋体" w:hAnsi="宋体" w:eastAsia="宋体" w:cs="宋体"/>
          <w:b w:val="0"/>
          <w:bCs w:val="0"/>
          <w:i w:val="0"/>
          <w:iCs w:val="0"/>
          <w:color w:val="333333"/>
          <w:sz w:val="22"/>
          <w:szCs w:val="22"/>
          <w:u w:val="none"/>
          <w:shd w:val="clear" w:color="auto" w:fill="FFFFFF"/>
        </w:rPr>
        <w:t>号文规定，若投标人对上述结果有异议，可在公示期内在开封市公共资源交易信息网线上向招标人提出异议，逾期将不再受理，招标人应当自收到异议之日起</w:t>
      </w:r>
      <w:r>
        <w:rPr>
          <w:rFonts w:hint="eastAsia" w:ascii="微软雅黑" w:hAnsi="微软雅黑" w:eastAsia="微软雅黑" w:cs="微软雅黑"/>
          <w:b w:val="0"/>
          <w:bCs w:val="0"/>
          <w:i w:val="0"/>
          <w:iCs w:val="0"/>
          <w:color w:val="333333"/>
          <w:sz w:val="22"/>
          <w:szCs w:val="22"/>
          <w:u w:val="none"/>
          <w:shd w:val="clear" w:color="auto" w:fill="FFFFFF"/>
          <w:lang w:val="en-US"/>
        </w:rPr>
        <w:t>3</w:t>
      </w:r>
      <w:r>
        <w:rPr>
          <w:rFonts w:hint="eastAsia" w:ascii="宋体" w:hAnsi="宋体" w:eastAsia="宋体" w:cs="宋体"/>
          <w:b w:val="0"/>
          <w:bCs w:val="0"/>
          <w:i w:val="0"/>
          <w:iCs w:val="0"/>
          <w:color w:val="333333"/>
          <w:sz w:val="22"/>
          <w:szCs w:val="22"/>
          <w:u w:val="none"/>
          <w:shd w:val="clear" w:color="auto" w:fill="FFFFFF"/>
        </w:rPr>
        <w:t>日内作出答复</w:t>
      </w:r>
      <w:r>
        <w:rPr>
          <w:rFonts w:hint="eastAsia" w:ascii="微软雅黑" w:hAnsi="微软雅黑" w:eastAsia="微软雅黑" w:cs="微软雅黑"/>
          <w:b w:val="0"/>
          <w:bCs w:val="0"/>
          <w:i w:val="0"/>
          <w:iCs w:val="0"/>
          <w:color w:val="333333"/>
          <w:sz w:val="22"/>
          <w:szCs w:val="22"/>
          <w:u w:val="none"/>
          <w:shd w:val="clear" w:color="auto" w:fill="FFFFFF"/>
          <w:lang w:val="en-US"/>
        </w:rPr>
        <w:t>,</w:t>
      </w:r>
      <w:r>
        <w:rPr>
          <w:rFonts w:hint="eastAsia" w:ascii="宋体" w:hAnsi="宋体" w:eastAsia="宋体" w:cs="宋体"/>
          <w:b w:val="0"/>
          <w:bCs w:val="0"/>
          <w:i w:val="0"/>
          <w:iCs w:val="0"/>
          <w:color w:val="333333"/>
          <w:sz w:val="22"/>
          <w:szCs w:val="22"/>
          <w:u w:val="none"/>
          <w:shd w:val="clear" w:color="auto" w:fill="FFFFFF"/>
        </w:rPr>
        <w:t>若异议人对答复仍有异议或者招标人未在规定的时间内作出答复的，异议人可在公示之日起</w:t>
      </w:r>
      <w:r>
        <w:rPr>
          <w:rFonts w:hint="eastAsia" w:ascii="微软雅黑" w:hAnsi="微软雅黑" w:eastAsia="微软雅黑" w:cs="微软雅黑"/>
          <w:b w:val="0"/>
          <w:bCs w:val="0"/>
          <w:i w:val="0"/>
          <w:iCs w:val="0"/>
          <w:color w:val="333333"/>
          <w:sz w:val="22"/>
          <w:szCs w:val="22"/>
          <w:u w:val="none"/>
          <w:shd w:val="clear" w:color="auto" w:fill="FFFFFF"/>
          <w:lang w:val="en-US"/>
        </w:rPr>
        <w:t>10</w:t>
      </w:r>
      <w:r>
        <w:rPr>
          <w:rFonts w:hint="eastAsia" w:ascii="宋体" w:hAnsi="宋体" w:eastAsia="宋体" w:cs="宋体"/>
          <w:b w:val="0"/>
          <w:bCs w:val="0"/>
          <w:i w:val="0"/>
          <w:iCs w:val="0"/>
          <w:color w:val="333333"/>
          <w:sz w:val="22"/>
          <w:szCs w:val="22"/>
          <w:u w:val="none"/>
          <w:shd w:val="clear" w:color="auto" w:fill="FFFFFF"/>
        </w:rPr>
        <w:t>日内（异议答复期间不计算在内）在开封市公共资源交易信息网线上提出投诉。（在开封市公共资源交易信息网站重要文件栏中有工程建设项目异议、投诉文本格式及要求）。</w:t>
      </w:r>
      <w:r>
        <w:rPr>
          <w:rFonts w:hint="eastAsia" w:ascii="微软雅黑" w:hAnsi="微软雅黑" w:eastAsia="微软雅黑" w:cs="微软雅黑"/>
          <w:b w:val="0"/>
          <w:bCs w:val="0"/>
          <w:i w:val="0"/>
          <w:iCs w:val="0"/>
          <w:color w:val="333333"/>
          <w:sz w:val="22"/>
          <w:szCs w:val="22"/>
          <w:u w:val="none"/>
          <w:shd w:val="clear" w:color="auto" w:fill="FFFFFF"/>
        </w:rPr>
        <w:t xml:space="preserve"> </w:t>
      </w:r>
    </w:p>
    <w:p w14:paraId="28C8017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40" w:firstLineChars="200"/>
        <w:textAlignment w:val="auto"/>
        <w:rPr>
          <w:rFonts w:hint="eastAsia" w:ascii="宋体" w:hAnsi="宋体" w:eastAsia="宋体" w:cs="宋体"/>
          <w:b w:val="0"/>
          <w:bCs w:val="0"/>
          <w:i w:val="0"/>
          <w:iCs w:val="0"/>
          <w:color w:val="333333"/>
          <w:sz w:val="22"/>
          <w:szCs w:val="22"/>
          <w:u w:val="none"/>
          <w:shd w:val="clear" w:color="auto" w:fill="FFFFFF"/>
        </w:rPr>
      </w:pPr>
      <w:r>
        <w:rPr>
          <w:rFonts w:hint="eastAsia" w:ascii="宋体" w:hAnsi="宋体" w:eastAsia="宋体" w:cs="宋体"/>
          <w:b w:val="0"/>
          <w:bCs w:val="0"/>
          <w:i w:val="0"/>
          <w:iCs w:val="0"/>
          <w:color w:val="333333"/>
          <w:sz w:val="22"/>
          <w:szCs w:val="22"/>
          <w:u w:val="none"/>
          <w:shd w:val="clear" w:color="auto" w:fill="FFFFFF"/>
          <w:lang w:val="en-US" w:eastAsia="zh-CN"/>
        </w:rPr>
        <w:t>本项目</w:t>
      </w:r>
      <w:r>
        <w:rPr>
          <w:rFonts w:hint="eastAsia" w:ascii="宋体" w:hAnsi="宋体" w:eastAsia="宋体" w:cs="宋体"/>
          <w:b w:val="0"/>
          <w:bCs w:val="0"/>
          <w:i w:val="0"/>
          <w:iCs w:val="0"/>
          <w:color w:val="333333"/>
          <w:sz w:val="22"/>
          <w:szCs w:val="22"/>
          <w:u w:val="none"/>
          <w:shd w:val="clear" w:color="auto" w:fill="FFFFFF"/>
          <w:lang w:val="en-US"/>
        </w:rPr>
        <w:t>监督部门：开封市祥符区财政局政府采购办公室，联系电话：0371-26668106。</w:t>
      </w:r>
    </w:p>
    <w:p w14:paraId="5311427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0"/>
        <w:jc w:val="left"/>
        <w:textAlignment w:val="auto"/>
        <w:rPr>
          <w:b w:val="0"/>
          <w:bCs w:val="0"/>
          <w:i w:val="0"/>
          <w:iCs w:val="0"/>
          <w:sz w:val="22"/>
          <w:szCs w:val="22"/>
        </w:rPr>
      </w:pPr>
      <w:r>
        <w:rPr>
          <w:rFonts w:hint="eastAsia" w:ascii="宋体" w:hAnsi="宋体" w:eastAsia="宋体" w:cs="宋体"/>
          <w:b/>
          <w:bCs/>
          <w:i w:val="0"/>
          <w:iCs w:val="0"/>
          <w:color w:val="333333"/>
          <w:kern w:val="0"/>
          <w:sz w:val="22"/>
          <w:szCs w:val="22"/>
          <w:u w:val="none"/>
          <w:shd w:val="clear" w:color="auto" w:fill="FFFFFF"/>
          <w:lang w:val="en-US" w:eastAsia="zh-CN" w:bidi="ar"/>
        </w:rPr>
        <w:t>九、</w:t>
      </w:r>
      <w:r>
        <w:rPr>
          <w:rFonts w:hint="eastAsia" w:ascii="宋体" w:hAnsi="宋体" w:eastAsia="宋体" w:cs="宋体"/>
          <w:b/>
          <w:bCs/>
          <w:i w:val="0"/>
          <w:iCs w:val="0"/>
          <w:color w:val="000000"/>
          <w:kern w:val="0"/>
          <w:sz w:val="22"/>
          <w:szCs w:val="22"/>
          <w:u w:val="none"/>
          <w:shd w:val="clear" w:color="auto" w:fill="FFFFFF"/>
          <w:lang w:val="en-US" w:eastAsia="zh-CN" w:bidi="ar"/>
        </w:rPr>
        <w:t>联系方式</w:t>
      </w:r>
    </w:p>
    <w:p w14:paraId="195F498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40" w:firstLineChars="200"/>
        <w:textAlignment w:val="auto"/>
        <w:rPr>
          <w:rFonts w:hint="eastAsia" w:ascii="宋体" w:hAnsi="宋体" w:eastAsia="宋体" w:cs="宋体"/>
          <w:b w:val="0"/>
          <w:bCs w:val="0"/>
          <w:i w:val="0"/>
          <w:iCs w:val="0"/>
          <w:color w:val="333333"/>
          <w:sz w:val="22"/>
          <w:szCs w:val="22"/>
          <w:u w:val="none"/>
          <w:shd w:val="clear" w:color="auto" w:fill="FFFFFF"/>
          <w:lang w:val="en-US"/>
        </w:rPr>
      </w:pPr>
      <w:bookmarkStart w:id="3" w:name="_GoBack"/>
      <w:r>
        <w:rPr>
          <w:rFonts w:hint="eastAsia" w:ascii="宋体" w:hAnsi="宋体" w:eastAsia="宋体" w:cs="宋体"/>
          <w:b w:val="0"/>
          <w:bCs w:val="0"/>
          <w:i w:val="0"/>
          <w:iCs w:val="0"/>
          <w:color w:val="333333"/>
          <w:sz w:val="22"/>
          <w:szCs w:val="22"/>
          <w:u w:val="none"/>
          <w:shd w:val="clear" w:color="auto" w:fill="FFFFFF"/>
          <w:lang w:val="en-US"/>
        </w:rPr>
        <w:t>1.采购人信息</w:t>
      </w:r>
    </w:p>
    <w:p w14:paraId="2F27691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40" w:firstLineChars="200"/>
        <w:textAlignment w:val="auto"/>
        <w:rPr>
          <w:rFonts w:hint="eastAsia" w:ascii="宋体" w:hAnsi="宋体" w:eastAsia="宋体" w:cs="宋体"/>
          <w:b w:val="0"/>
          <w:bCs w:val="0"/>
          <w:i w:val="0"/>
          <w:iCs w:val="0"/>
          <w:color w:val="333333"/>
          <w:sz w:val="22"/>
          <w:szCs w:val="22"/>
          <w:u w:val="none"/>
          <w:shd w:val="clear" w:color="auto" w:fill="FFFFFF"/>
          <w:lang w:val="en-US"/>
        </w:rPr>
      </w:pPr>
      <w:r>
        <w:rPr>
          <w:rFonts w:hint="eastAsia" w:ascii="宋体" w:hAnsi="宋体" w:eastAsia="宋体" w:cs="宋体"/>
          <w:b w:val="0"/>
          <w:bCs w:val="0"/>
          <w:i w:val="0"/>
          <w:iCs w:val="0"/>
          <w:color w:val="333333"/>
          <w:sz w:val="22"/>
          <w:szCs w:val="22"/>
          <w:u w:val="none"/>
          <w:shd w:val="clear" w:color="auto" w:fill="FFFFFF"/>
          <w:lang w:val="en-US"/>
        </w:rPr>
        <w:t>名称：开封市祥符区教育体育局</w:t>
      </w:r>
    </w:p>
    <w:p w14:paraId="626C603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40" w:firstLineChars="200"/>
        <w:textAlignment w:val="auto"/>
        <w:rPr>
          <w:rFonts w:hint="eastAsia" w:ascii="宋体" w:hAnsi="宋体" w:eastAsia="宋体" w:cs="宋体"/>
          <w:b w:val="0"/>
          <w:bCs w:val="0"/>
          <w:i w:val="0"/>
          <w:iCs w:val="0"/>
          <w:color w:val="333333"/>
          <w:sz w:val="22"/>
          <w:szCs w:val="22"/>
          <w:u w:val="none"/>
          <w:shd w:val="clear" w:color="auto" w:fill="FFFFFF"/>
          <w:lang w:val="en-US"/>
        </w:rPr>
      </w:pPr>
      <w:r>
        <w:rPr>
          <w:rFonts w:hint="eastAsia" w:ascii="宋体" w:hAnsi="宋体" w:eastAsia="宋体" w:cs="宋体"/>
          <w:b w:val="0"/>
          <w:bCs w:val="0"/>
          <w:i w:val="0"/>
          <w:iCs w:val="0"/>
          <w:color w:val="333333"/>
          <w:sz w:val="22"/>
          <w:szCs w:val="22"/>
          <w:u w:val="none"/>
          <w:shd w:val="clear" w:color="auto" w:fill="FFFFFF"/>
          <w:lang w:val="en-US"/>
        </w:rPr>
        <w:t>地 址：河南省开封市祥符区县府南街83号</w:t>
      </w:r>
    </w:p>
    <w:p w14:paraId="1D2CF4A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40" w:firstLineChars="200"/>
        <w:textAlignment w:val="auto"/>
        <w:rPr>
          <w:rFonts w:hint="eastAsia" w:ascii="宋体" w:hAnsi="宋体" w:eastAsia="宋体" w:cs="宋体"/>
          <w:b w:val="0"/>
          <w:bCs w:val="0"/>
          <w:i w:val="0"/>
          <w:iCs w:val="0"/>
          <w:color w:val="333333"/>
          <w:sz w:val="22"/>
          <w:szCs w:val="22"/>
          <w:u w:val="none"/>
          <w:shd w:val="clear" w:color="auto" w:fill="FFFFFF"/>
          <w:lang w:val="en-US" w:eastAsia="zh-CN"/>
        </w:rPr>
      </w:pPr>
      <w:r>
        <w:rPr>
          <w:rFonts w:hint="eastAsia" w:ascii="宋体" w:hAnsi="宋体" w:eastAsia="宋体" w:cs="宋体"/>
          <w:b w:val="0"/>
          <w:bCs w:val="0"/>
          <w:i w:val="0"/>
          <w:iCs w:val="0"/>
          <w:color w:val="333333"/>
          <w:sz w:val="22"/>
          <w:szCs w:val="22"/>
          <w:u w:val="none"/>
          <w:shd w:val="clear" w:color="auto" w:fill="FFFFFF"/>
          <w:lang w:val="en-US"/>
        </w:rPr>
        <w:t>联系人：</w:t>
      </w:r>
      <w:r>
        <w:rPr>
          <w:rFonts w:hint="eastAsia" w:ascii="宋体" w:hAnsi="宋体" w:eastAsia="宋体" w:cs="宋体"/>
          <w:b w:val="0"/>
          <w:bCs w:val="0"/>
          <w:i w:val="0"/>
          <w:iCs w:val="0"/>
          <w:color w:val="333333"/>
          <w:sz w:val="22"/>
          <w:szCs w:val="22"/>
          <w:u w:val="none"/>
          <w:shd w:val="clear" w:color="auto" w:fill="FFFFFF"/>
          <w:lang w:val="en-US" w:eastAsia="zh-CN"/>
        </w:rPr>
        <w:t>李</w:t>
      </w:r>
      <w:r>
        <w:rPr>
          <w:rFonts w:hint="eastAsia" w:ascii="宋体" w:hAnsi="宋体" w:eastAsia="宋体" w:cs="宋体"/>
          <w:b w:val="0"/>
          <w:bCs w:val="0"/>
          <w:i w:val="0"/>
          <w:iCs w:val="0"/>
          <w:color w:val="333333"/>
          <w:sz w:val="22"/>
          <w:szCs w:val="22"/>
          <w:u w:val="none"/>
          <w:shd w:val="clear" w:color="auto" w:fill="FFFFFF"/>
          <w:lang w:val="en-US"/>
        </w:rPr>
        <w:t>先生</w:t>
      </w:r>
    </w:p>
    <w:p w14:paraId="76F4B77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40" w:firstLineChars="200"/>
        <w:textAlignment w:val="auto"/>
        <w:rPr>
          <w:rFonts w:hint="default" w:ascii="宋体" w:hAnsi="宋体" w:eastAsia="宋体" w:cs="宋体"/>
          <w:b w:val="0"/>
          <w:bCs w:val="0"/>
          <w:i w:val="0"/>
          <w:iCs w:val="0"/>
          <w:color w:val="333333"/>
          <w:sz w:val="22"/>
          <w:szCs w:val="22"/>
          <w:u w:val="none"/>
          <w:shd w:val="clear" w:color="auto" w:fill="FFFFFF"/>
          <w:lang w:val="en-US" w:eastAsia="zh-CN"/>
        </w:rPr>
      </w:pPr>
      <w:r>
        <w:rPr>
          <w:rFonts w:hint="eastAsia" w:ascii="宋体" w:hAnsi="宋体" w:eastAsia="宋体" w:cs="宋体"/>
          <w:b w:val="0"/>
          <w:bCs w:val="0"/>
          <w:i w:val="0"/>
          <w:iCs w:val="0"/>
          <w:color w:val="333333"/>
          <w:sz w:val="22"/>
          <w:szCs w:val="22"/>
          <w:u w:val="none"/>
          <w:shd w:val="clear" w:color="auto" w:fill="FFFFFF"/>
          <w:lang w:val="en-US"/>
        </w:rPr>
        <w:t>联系方式：</w:t>
      </w:r>
      <w:r>
        <w:rPr>
          <w:rFonts w:hint="eastAsia" w:ascii="宋体" w:hAnsi="宋体" w:eastAsia="宋体" w:cs="宋体"/>
          <w:b w:val="0"/>
          <w:bCs w:val="0"/>
          <w:i w:val="0"/>
          <w:iCs w:val="0"/>
          <w:color w:val="333333"/>
          <w:sz w:val="22"/>
          <w:szCs w:val="22"/>
          <w:u w:val="none"/>
          <w:shd w:val="clear" w:color="auto" w:fill="FFFFFF"/>
          <w:lang w:val="en-US" w:eastAsia="zh-CN"/>
        </w:rPr>
        <w:t>13781151181</w:t>
      </w:r>
    </w:p>
    <w:p w14:paraId="05E3FB4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40" w:firstLineChars="200"/>
        <w:textAlignment w:val="auto"/>
        <w:rPr>
          <w:rFonts w:hint="eastAsia" w:ascii="宋体" w:hAnsi="宋体" w:eastAsia="宋体" w:cs="宋体"/>
          <w:b w:val="0"/>
          <w:bCs w:val="0"/>
          <w:i w:val="0"/>
          <w:iCs w:val="0"/>
          <w:color w:val="333333"/>
          <w:sz w:val="22"/>
          <w:szCs w:val="22"/>
          <w:u w:val="none"/>
          <w:shd w:val="clear" w:color="auto" w:fill="FFFFFF"/>
        </w:rPr>
      </w:pPr>
      <w:r>
        <w:rPr>
          <w:rFonts w:hint="eastAsia" w:ascii="宋体" w:hAnsi="宋体" w:eastAsia="宋体" w:cs="宋体"/>
          <w:b w:val="0"/>
          <w:bCs w:val="0"/>
          <w:i w:val="0"/>
          <w:iCs w:val="0"/>
          <w:color w:val="333333"/>
          <w:sz w:val="22"/>
          <w:szCs w:val="22"/>
          <w:u w:val="none"/>
          <w:shd w:val="clear" w:color="auto" w:fill="FFFFFF"/>
        </w:rPr>
        <w:t xml:space="preserve"> 2、</w:t>
      </w:r>
      <w:r>
        <w:rPr>
          <w:rFonts w:hint="eastAsia" w:ascii="宋体" w:hAnsi="宋体" w:eastAsia="宋体" w:cs="宋体"/>
          <w:b w:val="0"/>
          <w:bCs w:val="0"/>
          <w:i w:val="0"/>
          <w:iCs w:val="0"/>
          <w:color w:val="333333"/>
          <w:sz w:val="22"/>
          <w:szCs w:val="22"/>
          <w:u w:val="none"/>
          <w:shd w:val="clear" w:color="auto" w:fill="FFFFFF"/>
          <w:lang w:val="en-US"/>
        </w:rPr>
        <w:t>采购</w:t>
      </w:r>
      <w:r>
        <w:rPr>
          <w:rFonts w:hint="eastAsia" w:ascii="宋体" w:hAnsi="宋体" w:eastAsia="宋体" w:cs="宋体"/>
          <w:b w:val="0"/>
          <w:bCs w:val="0"/>
          <w:i w:val="0"/>
          <w:iCs w:val="0"/>
          <w:color w:val="333333"/>
          <w:sz w:val="22"/>
          <w:szCs w:val="22"/>
          <w:u w:val="none"/>
          <w:shd w:val="clear" w:color="auto" w:fill="FFFFFF"/>
        </w:rPr>
        <w:t>代理机构信息</w:t>
      </w:r>
    </w:p>
    <w:p w14:paraId="01D1B3D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40" w:firstLineChars="200"/>
        <w:textAlignment w:val="auto"/>
        <w:rPr>
          <w:rFonts w:hint="eastAsia" w:ascii="宋体" w:hAnsi="宋体" w:eastAsia="宋体" w:cs="宋体"/>
          <w:b w:val="0"/>
          <w:bCs w:val="0"/>
          <w:i w:val="0"/>
          <w:iCs w:val="0"/>
          <w:color w:val="333333"/>
          <w:sz w:val="22"/>
          <w:szCs w:val="22"/>
          <w:u w:val="none"/>
          <w:shd w:val="clear" w:color="auto" w:fill="FFFFFF"/>
          <w:lang w:val="en-US" w:eastAsia="zh-CN"/>
        </w:rPr>
      </w:pPr>
      <w:bookmarkStart w:id="2" w:name="第二章_投标人须知"/>
      <w:bookmarkEnd w:id="2"/>
      <w:r>
        <w:rPr>
          <w:rFonts w:hint="eastAsia" w:ascii="宋体" w:hAnsi="宋体" w:eastAsia="宋体" w:cs="宋体"/>
          <w:b w:val="0"/>
          <w:bCs w:val="0"/>
          <w:i w:val="0"/>
          <w:iCs w:val="0"/>
          <w:color w:val="333333"/>
          <w:sz w:val="22"/>
          <w:szCs w:val="22"/>
          <w:u w:val="none"/>
          <w:shd w:val="clear" w:color="auto" w:fill="FFFFFF"/>
          <w:lang w:val="en-US"/>
        </w:rPr>
        <w:t>名称：</w:t>
      </w:r>
      <w:r>
        <w:rPr>
          <w:rFonts w:hint="eastAsia" w:ascii="宋体" w:hAnsi="宋体" w:eastAsia="宋体" w:cs="宋体"/>
          <w:b w:val="0"/>
          <w:bCs w:val="0"/>
          <w:i w:val="0"/>
          <w:iCs w:val="0"/>
          <w:color w:val="333333"/>
          <w:sz w:val="22"/>
          <w:szCs w:val="22"/>
          <w:u w:val="none"/>
          <w:shd w:val="clear" w:color="auto" w:fill="FFFFFF"/>
          <w:lang w:val="en-US" w:eastAsia="zh-CN"/>
        </w:rPr>
        <w:t>河南岳腾工程咨询有限公司</w:t>
      </w:r>
    </w:p>
    <w:p w14:paraId="22E029D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40" w:firstLineChars="200"/>
        <w:textAlignment w:val="auto"/>
        <w:rPr>
          <w:rFonts w:hint="eastAsia" w:ascii="宋体" w:hAnsi="宋体" w:eastAsia="宋体" w:cs="宋体"/>
          <w:b w:val="0"/>
          <w:bCs w:val="0"/>
          <w:i w:val="0"/>
          <w:iCs w:val="0"/>
          <w:color w:val="333333"/>
          <w:sz w:val="22"/>
          <w:szCs w:val="22"/>
          <w:u w:val="none"/>
          <w:shd w:val="clear" w:color="auto" w:fill="FFFFFF"/>
          <w:lang w:val="en-US"/>
        </w:rPr>
      </w:pPr>
      <w:r>
        <w:rPr>
          <w:rFonts w:hint="eastAsia" w:ascii="宋体" w:hAnsi="宋体" w:eastAsia="宋体" w:cs="宋体"/>
          <w:b w:val="0"/>
          <w:bCs w:val="0"/>
          <w:i w:val="0"/>
          <w:iCs w:val="0"/>
          <w:color w:val="333333"/>
          <w:sz w:val="22"/>
          <w:szCs w:val="22"/>
          <w:u w:val="none"/>
          <w:shd w:val="clear" w:color="auto" w:fill="FFFFFF"/>
          <w:lang w:val="en-US"/>
        </w:rPr>
        <w:t>地址：开封市黄河大街中段金悦湾7号楼</w:t>
      </w:r>
    </w:p>
    <w:p w14:paraId="4164249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40" w:firstLineChars="200"/>
        <w:textAlignment w:val="auto"/>
        <w:rPr>
          <w:rFonts w:hint="eastAsia" w:ascii="宋体" w:hAnsi="宋体" w:eastAsia="宋体" w:cs="宋体"/>
          <w:b w:val="0"/>
          <w:bCs w:val="0"/>
          <w:i w:val="0"/>
          <w:iCs w:val="0"/>
          <w:color w:val="333333"/>
          <w:sz w:val="22"/>
          <w:szCs w:val="22"/>
          <w:u w:val="none"/>
          <w:shd w:val="clear" w:color="auto" w:fill="FFFFFF"/>
          <w:lang w:val="en-US"/>
        </w:rPr>
      </w:pPr>
      <w:r>
        <w:rPr>
          <w:rFonts w:hint="eastAsia" w:ascii="宋体" w:hAnsi="宋体" w:eastAsia="宋体" w:cs="宋体"/>
          <w:b w:val="0"/>
          <w:bCs w:val="0"/>
          <w:i w:val="0"/>
          <w:iCs w:val="0"/>
          <w:color w:val="333333"/>
          <w:sz w:val="22"/>
          <w:szCs w:val="22"/>
          <w:u w:val="none"/>
          <w:shd w:val="clear" w:color="auto" w:fill="FFFFFF"/>
          <w:lang w:val="en-US"/>
        </w:rPr>
        <w:t>联系人：</w:t>
      </w:r>
      <w:r>
        <w:rPr>
          <w:rFonts w:hint="eastAsia" w:ascii="宋体" w:hAnsi="宋体" w:eastAsia="宋体" w:cs="宋体"/>
          <w:b w:val="0"/>
          <w:bCs w:val="0"/>
          <w:i w:val="0"/>
          <w:iCs w:val="0"/>
          <w:color w:val="333333"/>
          <w:sz w:val="22"/>
          <w:szCs w:val="22"/>
          <w:u w:val="none"/>
          <w:shd w:val="clear" w:color="auto" w:fill="FFFFFF"/>
          <w:lang w:val="en-US" w:eastAsia="zh-CN"/>
        </w:rPr>
        <w:t>马</w:t>
      </w:r>
      <w:r>
        <w:rPr>
          <w:rFonts w:hint="eastAsia" w:ascii="宋体" w:hAnsi="宋体" w:eastAsia="宋体" w:cs="宋体"/>
          <w:b w:val="0"/>
          <w:bCs w:val="0"/>
          <w:i w:val="0"/>
          <w:iCs w:val="0"/>
          <w:color w:val="333333"/>
          <w:sz w:val="22"/>
          <w:szCs w:val="22"/>
          <w:u w:val="none"/>
          <w:shd w:val="clear" w:color="auto" w:fill="FFFFFF"/>
          <w:lang w:val="en-US"/>
        </w:rPr>
        <w:t>女士</w:t>
      </w:r>
    </w:p>
    <w:p w14:paraId="33138D5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40" w:firstLineChars="200"/>
        <w:textAlignment w:val="auto"/>
        <w:rPr>
          <w:rFonts w:hint="default" w:ascii="宋体" w:hAnsi="宋体" w:eastAsia="宋体" w:cs="宋体"/>
          <w:b w:val="0"/>
          <w:bCs w:val="0"/>
          <w:i w:val="0"/>
          <w:iCs w:val="0"/>
          <w:color w:val="333333"/>
          <w:sz w:val="22"/>
          <w:szCs w:val="22"/>
          <w:u w:val="none"/>
          <w:shd w:val="clear" w:color="auto" w:fill="FFFFFF"/>
          <w:lang w:val="en-US" w:eastAsia="zh-CN"/>
        </w:rPr>
      </w:pPr>
      <w:r>
        <w:rPr>
          <w:rFonts w:hint="eastAsia" w:ascii="宋体" w:hAnsi="宋体" w:eastAsia="宋体" w:cs="宋体"/>
          <w:b w:val="0"/>
          <w:bCs w:val="0"/>
          <w:i w:val="0"/>
          <w:iCs w:val="0"/>
          <w:color w:val="333333"/>
          <w:sz w:val="22"/>
          <w:szCs w:val="22"/>
          <w:u w:val="none"/>
          <w:shd w:val="clear" w:color="auto" w:fill="FFFFFF"/>
          <w:lang w:val="en-US"/>
        </w:rPr>
        <w:t>联系方式：</w:t>
      </w:r>
      <w:r>
        <w:rPr>
          <w:rFonts w:hint="eastAsia" w:ascii="宋体" w:hAnsi="宋体" w:eastAsia="宋体" w:cs="宋体"/>
          <w:b w:val="0"/>
          <w:bCs w:val="0"/>
          <w:i w:val="0"/>
          <w:iCs w:val="0"/>
          <w:color w:val="333333"/>
          <w:sz w:val="22"/>
          <w:szCs w:val="22"/>
          <w:u w:val="none"/>
          <w:shd w:val="clear" w:color="auto" w:fill="FFFFFF"/>
          <w:lang w:val="en-US" w:eastAsia="zh-CN"/>
        </w:rPr>
        <w:t>15037115897</w:t>
      </w:r>
    </w:p>
    <w:p w14:paraId="764292E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40" w:firstLineChars="200"/>
        <w:textAlignment w:val="auto"/>
        <w:rPr>
          <w:rFonts w:hint="eastAsia" w:ascii="宋体" w:hAnsi="宋体" w:eastAsia="宋体" w:cs="宋体"/>
          <w:b w:val="0"/>
          <w:bCs w:val="0"/>
          <w:i w:val="0"/>
          <w:iCs w:val="0"/>
          <w:color w:val="333333"/>
          <w:sz w:val="22"/>
          <w:szCs w:val="22"/>
          <w:u w:val="none"/>
          <w:shd w:val="clear" w:color="auto" w:fill="FFFFFF"/>
        </w:rPr>
      </w:pPr>
      <w:r>
        <w:rPr>
          <w:rFonts w:hint="eastAsia" w:ascii="宋体" w:hAnsi="宋体" w:eastAsia="宋体" w:cs="宋体"/>
          <w:b w:val="0"/>
          <w:bCs w:val="0"/>
          <w:i w:val="0"/>
          <w:iCs w:val="0"/>
          <w:color w:val="333333"/>
          <w:sz w:val="22"/>
          <w:szCs w:val="22"/>
          <w:u w:val="none"/>
          <w:shd w:val="clear" w:color="auto" w:fill="FFFFFF"/>
        </w:rPr>
        <w:t>3、项目联系方式</w:t>
      </w:r>
    </w:p>
    <w:p w14:paraId="059CE89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40" w:firstLineChars="200"/>
        <w:textAlignment w:val="auto"/>
        <w:rPr>
          <w:rFonts w:hint="eastAsia" w:ascii="宋体" w:hAnsi="宋体" w:eastAsia="宋体" w:cs="宋体"/>
          <w:b w:val="0"/>
          <w:bCs w:val="0"/>
          <w:i w:val="0"/>
          <w:iCs w:val="0"/>
          <w:color w:val="333333"/>
          <w:sz w:val="22"/>
          <w:szCs w:val="22"/>
          <w:u w:val="none"/>
          <w:shd w:val="clear" w:color="auto" w:fill="FFFFFF"/>
          <w:lang w:val="en-US"/>
        </w:rPr>
      </w:pPr>
      <w:r>
        <w:rPr>
          <w:rFonts w:hint="eastAsia" w:ascii="宋体" w:hAnsi="宋体" w:eastAsia="宋体" w:cs="宋体"/>
          <w:b w:val="0"/>
          <w:bCs w:val="0"/>
          <w:i w:val="0"/>
          <w:iCs w:val="0"/>
          <w:color w:val="333333"/>
          <w:sz w:val="22"/>
          <w:szCs w:val="22"/>
          <w:u w:val="none"/>
          <w:shd w:val="clear" w:color="auto" w:fill="FFFFFF"/>
          <w:lang w:val="en-US"/>
        </w:rPr>
        <w:t>联系人：</w:t>
      </w:r>
      <w:r>
        <w:rPr>
          <w:rFonts w:hint="eastAsia" w:ascii="宋体" w:hAnsi="宋体" w:eastAsia="宋体" w:cs="宋体"/>
          <w:b w:val="0"/>
          <w:bCs w:val="0"/>
          <w:i w:val="0"/>
          <w:iCs w:val="0"/>
          <w:color w:val="333333"/>
          <w:sz w:val="22"/>
          <w:szCs w:val="22"/>
          <w:u w:val="none"/>
          <w:shd w:val="clear" w:color="auto" w:fill="FFFFFF"/>
          <w:lang w:val="en-US" w:eastAsia="zh-CN"/>
        </w:rPr>
        <w:t>马</w:t>
      </w:r>
      <w:r>
        <w:rPr>
          <w:rFonts w:hint="eastAsia" w:ascii="宋体" w:hAnsi="宋体" w:eastAsia="宋体" w:cs="宋体"/>
          <w:b w:val="0"/>
          <w:bCs w:val="0"/>
          <w:i w:val="0"/>
          <w:iCs w:val="0"/>
          <w:color w:val="333333"/>
          <w:sz w:val="22"/>
          <w:szCs w:val="22"/>
          <w:u w:val="none"/>
          <w:shd w:val="clear" w:color="auto" w:fill="FFFFFF"/>
          <w:lang w:val="en-US"/>
        </w:rPr>
        <w:t>女士</w:t>
      </w:r>
    </w:p>
    <w:p w14:paraId="3A3E65B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40" w:firstLineChars="200"/>
        <w:textAlignment w:val="auto"/>
        <w:rPr>
          <w:rFonts w:hint="default" w:ascii="宋体" w:hAnsi="宋体" w:eastAsia="宋体" w:cs="宋体"/>
          <w:b w:val="0"/>
          <w:bCs w:val="0"/>
          <w:i w:val="0"/>
          <w:iCs w:val="0"/>
          <w:color w:val="333333"/>
          <w:sz w:val="22"/>
          <w:szCs w:val="22"/>
          <w:u w:val="none"/>
          <w:shd w:val="clear" w:color="auto" w:fill="FFFFFF"/>
          <w:lang w:val="en-US" w:eastAsia="zh-CN"/>
        </w:rPr>
      </w:pPr>
      <w:r>
        <w:rPr>
          <w:rFonts w:hint="eastAsia" w:ascii="宋体" w:hAnsi="宋体" w:eastAsia="宋体" w:cs="宋体"/>
          <w:b w:val="0"/>
          <w:bCs w:val="0"/>
          <w:i w:val="0"/>
          <w:iCs w:val="0"/>
          <w:color w:val="333333"/>
          <w:sz w:val="22"/>
          <w:szCs w:val="22"/>
          <w:u w:val="none"/>
          <w:shd w:val="clear" w:color="auto" w:fill="FFFFFF"/>
          <w:lang w:val="en-US"/>
        </w:rPr>
        <w:t>联系方式：</w:t>
      </w:r>
      <w:r>
        <w:rPr>
          <w:rFonts w:hint="eastAsia" w:ascii="宋体" w:hAnsi="宋体" w:eastAsia="宋体" w:cs="宋体"/>
          <w:b w:val="0"/>
          <w:bCs w:val="0"/>
          <w:i w:val="0"/>
          <w:iCs w:val="0"/>
          <w:color w:val="333333"/>
          <w:sz w:val="22"/>
          <w:szCs w:val="22"/>
          <w:u w:val="none"/>
          <w:shd w:val="clear" w:color="auto" w:fill="FFFFFF"/>
          <w:lang w:val="en-US" w:eastAsia="zh-CN"/>
        </w:rPr>
        <w:t>15037115897</w:t>
      </w:r>
    </w:p>
    <w:bookmarkEnd w:id="3"/>
    <w:p w14:paraId="64779638">
      <w:pPr>
        <w:keepNext w:val="0"/>
        <w:keepLines w:val="0"/>
        <w:pageBreakBefore w:val="0"/>
        <w:kinsoku/>
        <w:wordWrap/>
        <w:overflowPunct/>
        <w:topLinePunct w:val="0"/>
        <w:autoSpaceDE/>
        <w:autoSpaceDN/>
        <w:bidi w:val="0"/>
        <w:adjustRightInd/>
        <w:snapToGrid/>
        <w:spacing w:line="360" w:lineRule="auto"/>
        <w:ind w:right="0"/>
        <w:rPr>
          <w:sz w:val="22"/>
          <w:szCs w:val="22"/>
        </w:rPr>
      </w:pPr>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3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宋体">
    <w:panose1 w:val="02010600030101010101"/>
    <w:charset w:val="86"/>
    <w:family w:val="auto"/>
    <w:pitch w:val="variable"/>
    <w:sig w:usb0="00000203" w:usb1="288F0000" w:usb2="00000006" w:usb3="00000000" w:csb0="00040001" w:csb1="00000000"/>
  </w:font>
  <w:font w:name="Cambria Math">
    <w:panose1 w:val="02040503050406030204"/>
    <w:charset w:val="00"/>
    <w:family w:val="auto"/>
    <w:pitch w:val="variable"/>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78DA27"/>
    <w:multiLevelType w:val="singleLevel"/>
    <w:tmpl w:val="7478DA27"/>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B770DA"/>
    <w:rsid w:val="14843337"/>
    <w:rsid w:val="1FEC161D"/>
    <w:rsid w:val="35B770DA"/>
    <w:rsid w:val="66A739F8"/>
    <w:rsid w:val="6CED2C56"/>
    <w:rsid w:val="7E832E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kern w:val="44"/>
      <w:sz w:val="48"/>
      <w:szCs w:val="48"/>
      <w:lang w:val="en-US" w:eastAsia="zh-CN" w:bidi="ar"/>
    </w:rPr>
  </w:style>
  <w:style w:type="character" w:default="1" w:styleId="10">
    <w:name w:val="Default Paragraph Font"/>
    <w:semiHidden/>
    <w:qFormat/>
    <w:uiPriority w:val="0"/>
  </w:style>
  <w:style w:type="table" w:default="1" w:styleId="9">
    <w:name w:val="Normal Table"/>
    <w:semiHidden/>
    <w:uiPriority w:val="0"/>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customStyle="1" w:styleId="2">
    <w:name w:val="Body Text First Indent1"/>
    <w:basedOn w:val="3"/>
    <w:qFormat/>
    <w:uiPriority w:val="99"/>
    <w:pPr>
      <w:autoSpaceDE/>
      <w:autoSpaceDN/>
      <w:spacing w:after="120"/>
      <w:ind w:firstLine="420"/>
    </w:pPr>
    <w:rPr>
      <w:rFonts w:cs="Times New Roman"/>
      <w:sz w:val="32"/>
      <w:szCs w:val="24"/>
      <w:lang w:val="en-US" w:bidi="ar-SA"/>
    </w:rPr>
  </w:style>
  <w:style w:type="paragraph" w:styleId="3">
    <w:name w:val="Body Text"/>
    <w:basedOn w:val="1"/>
    <w:next w:val="1"/>
    <w:qFormat/>
    <w:uiPriority w:val="1"/>
    <w:rPr>
      <w:sz w:val="21"/>
      <w:szCs w:val="21"/>
    </w:rPr>
  </w:style>
  <w:style w:type="paragraph" w:styleId="5">
    <w:name w:val="Body Text Indent"/>
    <w:basedOn w:val="1"/>
    <w:next w:val="3"/>
    <w:qFormat/>
    <w:uiPriority w:val="0"/>
    <w:pPr>
      <w:spacing w:line="420" w:lineRule="exact"/>
      <w:ind w:firstLine="732" w:firstLineChars="300"/>
    </w:pPr>
    <w:rPr>
      <w:spacing w:val="2"/>
      <w:sz w:val="24"/>
      <w:szCs w:val="20"/>
    </w:rPr>
  </w:style>
  <w:style w:type="paragraph" w:styleId="6">
    <w:name w:val="Normal (Web)"/>
    <w:basedOn w:val="1"/>
    <w:qFormat/>
    <w:uiPriority w:val="0"/>
    <w:rPr>
      <w:sz w:val="24"/>
    </w:rPr>
  </w:style>
  <w:style w:type="paragraph" w:styleId="7">
    <w:name w:val="Body Text First Indent 2"/>
    <w:basedOn w:val="5"/>
    <w:next w:val="8"/>
    <w:qFormat/>
    <w:uiPriority w:val="0"/>
    <w:pPr>
      <w:spacing w:after="120" w:line="240" w:lineRule="auto"/>
      <w:ind w:left="420" w:leftChars="200" w:firstLine="420" w:firstLineChars="200"/>
    </w:pPr>
    <w:rPr>
      <w:spacing w:val="0"/>
      <w:sz w:val="21"/>
      <w:szCs w:val="24"/>
    </w:rPr>
  </w:style>
  <w:style w:type="paragraph" w:customStyle="1" w:styleId="8">
    <w:name w:val="样式 正文首行缩进 2 + Arial"/>
    <w:basedOn w:val="1"/>
    <w:next w:val="1"/>
    <w:qFormat/>
    <w:uiPriority w:val="0"/>
    <w:pPr>
      <w:spacing w:after="120" w:line="320" w:lineRule="atLeast"/>
      <w:ind w:firstLine="200"/>
    </w:pPr>
    <w:rPr>
      <w:rFonts w:ascii="Arial" w:hAnsi="Arial"/>
      <w:kern w:val="0"/>
    </w:rPr>
  </w:style>
  <w:style w:type="character" w:styleId="11">
    <w:name w:val="FollowedHyperlink"/>
    <w:basedOn w:val="10"/>
    <w:qFormat/>
    <w:uiPriority w:val="0"/>
    <w:rPr>
      <w:color w:val="333333"/>
      <w:u w:val="none"/>
    </w:rPr>
  </w:style>
  <w:style w:type="character" w:styleId="12">
    <w:name w:val="Emphasis"/>
    <w:basedOn w:val="10"/>
    <w:qFormat/>
    <w:uiPriority w:val="0"/>
  </w:style>
  <w:style w:type="character" w:styleId="13">
    <w:name w:val="Hyperlink"/>
    <w:basedOn w:val="10"/>
    <w:uiPriority w:val="0"/>
    <w:rPr>
      <w:color w:val="333333"/>
      <w:u w:val="none"/>
    </w:rPr>
  </w:style>
  <w:style w:type="character" w:customStyle="1" w:styleId="14">
    <w:name w:val="right"/>
    <w:basedOn w:val="10"/>
    <w:qFormat/>
    <w:uiPriority w:val="0"/>
    <w:rPr>
      <w:color w:val="999999"/>
      <w:sz w:val="18"/>
      <w:szCs w:val="18"/>
    </w:rPr>
  </w:style>
  <w:style w:type="character" w:customStyle="1" w:styleId="15">
    <w:name w:val="gb-jt"/>
    <w:basedOn w:val="10"/>
    <w:qFormat/>
    <w:uiPriority w:val="0"/>
  </w:style>
  <w:style w:type="character" w:customStyle="1" w:styleId="16">
    <w:name w:val="hover"/>
    <w:basedOn w:val="10"/>
    <w:qFormat/>
    <w:uiPriority w:val="0"/>
  </w:style>
  <w:style w:type="character" w:customStyle="1" w:styleId="17">
    <w:name w:val="fl2"/>
    <w:basedOn w:val="10"/>
    <w:qFormat/>
    <w:uiPriority w:val="0"/>
    <w:rPr>
      <w:color w:val="666666"/>
    </w:rPr>
  </w:style>
  <w:style w:type="character" w:customStyle="1" w:styleId="18">
    <w:name w:val="blue"/>
    <w:basedOn w:val="10"/>
    <w:qFormat/>
    <w:uiPriority w:val="0"/>
    <w:rPr>
      <w:color w:val="0371C6"/>
      <w:sz w:val="21"/>
      <w:szCs w:val="21"/>
    </w:rPr>
  </w:style>
  <w:style w:type="character" w:customStyle="1" w:styleId="19">
    <w:name w:val="green"/>
    <w:basedOn w:val="10"/>
    <w:qFormat/>
    <w:uiPriority w:val="0"/>
    <w:rPr>
      <w:color w:val="58B200"/>
      <w:sz w:val="21"/>
      <w:szCs w:val="21"/>
    </w:rPr>
  </w:style>
  <w:style w:type="character" w:customStyle="1" w:styleId="20">
    <w:name w:val="red"/>
    <w:basedOn w:val="10"/>
    <w:qFormat/>
    <w:uiPriority w:val="0"/>
    <w:rPr>
      <w:color w:val="FF0000"/>
      <w:sz w:val="21"/>
      <w:szCs w:val="21"/>
    </w:rPr>
  </w:style>
  <w:style w:type="character" w:customStyle="1" w:styleId="21">
    <w:name w:val="red1"/>
    <w:basedOn w:val="10"/>
    <w:qFormat/>
    <w:uiPriority w:val="0"/>
    <w:rPr>
      <w:color w:val="FF0000"/>
      <w:sz w:val="24"/>
      <w:szCs w:val="24"/>
    </w:rPr>
  </w:style>
  <w:style w:type="character" w:customStyle="1" w:styleId="22">
    <w:name w:val="fr4"/>
    <w:basedOn w:val="10"/>
    <w:qFormat/>
    <w:uiPriority w:val="0"/>
  </w:style>
  <w:style w:type="character" w:customStyle="1" w:styleId="23">
    <w:name w:val="active3"/>
    <w:basedOn w:val="10"/>
    <w:qFormat/>
    <w:uiPriority w:val="0"/>
    <w:rPr>
      <w:color w:val="FFFFFF"/>
      <w:shd w:val="clear" w:fill="2B7AFC"/>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1947</Words>
  <Characters>2060</Characters>
  <Lines>0</Lines>
  <Paragraphs>0</Paragraphs>
  <TotalTime>9</TotalTime>
  <ScaleCrop>false</ScaleCrop>
  <LinksUpToDate>false</LinksUpToDate>
  <CharactersWithSpaces>2064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2026-08-14T08:29:00Z</dcterms:created>
  <dc:creator>懂你的泪</dc:creator>
  <cp:lastModifiedBy>斌呐</cp:lastModifiedBy>
  <dcterms:modified xsi:type="dcterms:W3CDTF">2026-08-15T12:25:28Z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16A91A27187B4FA8B2CBC853946A57CA_11</vt:lpwstr>
  </property>
  <property fmtid="{D5CDD505-2E9C-101B-9397-08002B2CF9AE}" pid="4" name="KSOTemplateDocerSaveRecord">
    <vt:lpwstr>eyJoZGlkIjoiZjAyYWVjZWM5NzVkOTYzZmU5ZTAwMjI2ZjU3YzQ3Y2YiLCJ1c2VySWQiOiIyMjc4NTg0MjgifQ==</vt:lpwstr>
  </property>
</Properties>
</file>