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19289">
      <w:pPr>
        <w:rPr>
          <w:rFonts w:hint="eastAsia" w:ascii="宋体" w:hAnsi="宋体" w:cs="宋体"/>
          <w:b/>
          <w:bCs/>
          <w:sz w:val="28"/>
          <w:szCs w:val="28"/>
          <w:highlight w:val="none"/>
          <w:lang w:val="en-US" w:eastAsia="zh-CN"/>
        </w:rPr>
      </w:pPr>
      <w:r>
        <w:rPr>
          <w:rFonts w:hint="eastAsia"/>
          <w:b/>
          <w:color w:val="000000"/>
          <w:sz w:val="28"/>
          <w:szCs w:val="28"/>
          <w:highlight w:val="none"/>
          <w:lang w:val="en-US" w:eastAsia="zh-CN"/>
        </w:rPr>
        <w:t>公告附件：</w:t>
      </w:r>
      <w:r>
        <w:rPr>
          <w:rFonts w:hint="eastAsia"/>
          <w:b/>
          <w:color w:val="000000"/>
          <w:sz w:val="28"/>
          <w:szCs w:val="28"/>
          <w:highlight w:val="none"/>
          <w:lang w:val="en-US" w:eastAsia="zh-CN"/>
        </w:rPr>
        <w:br w:type="textWrapping"/>
      </w:r>
      <w:r>
        <w:rPr>
          <w:rFonts w:hint="eastAsia"/>
          <w:b/>
          <w:color w:val="000000"/>
          <w:sz w:val="28"/>
          <w:szCs w:val="28"/>
          <w:highlight w:val="none"/>
        </w:rPr>
        <w:t>核心产品为：腹腔镜（3D4K荧光）</w:t>
      </w:r>
    </w:p>
    <w:p w14:paraId="328E1060">
      <w:pPr>
        <w:numPr>
          <w:ilvl w:val="0"/>
          <w:numId w:val="0"/>
        </w:numPr>
        <w:jc w:val="both"/>
        <w:outlineLvl w:val="1"/>
        <w:rPr>
          <w:rFonts w:hint="default"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1、腹</w:t>
      </w:r>
      <w:bookmarkStart w:id="0" w:name="_GoBack"/>
      <w:bookmarkEnd w:id="0"/>
      <w:r>
        <w:rPr>
          <w:rFonts w:hint="eastAsia" w:ascii="宋体" w:hAnsi="宋体" w:cs="宋体"/>
          <w:b/>
          <w:bCs/>
          <w:sz w:val="28"/>
          <w:szCs w:val="28"/>
          <w:highlight w:val="none"/>
          <w:lang w:val="en-US" w:eastAsia="zh-CN"/>
        </w:rPr>
        <w:t>腔镜（3D4K荧光）（2台）设备技术与商务要求</w:t>
      </w:r>
    </w:p>
    <w:tbl>
      <w:tblPr>
        <w:tblStyle w:val="7"/>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97"/>
        <w:gridCol w:w="3144"/>
        <w:gridCol w:w="2467"/>
        <w:gridCol w:w="1012"/>
      </w:tblGrid>
      <w:tr w14:paraId="66913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113" w:type="pct"/>
            <w:tcBorders>
              <w:top w:val="single" w:color="000000" w:sz="4" w:space="0"/>
              <w:left w:val="single" w:color="000000" w:sz="4" w:space="0"/>
              <w:bottom w:val="single" w:color="000000" w:sz="4" w:space="0"/>
              <w:right w:val="single" w:color="000000" w:sz="4" w:space="0"/>
            </w:tcBorders>
            <w:noWrap w:val="0"/>
            <w:vAlign w:val="center"/>
          </w:tcPr>
          <w:p w14:paraId="3283C9A7">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3293" w:type="pct"/>
            <w:gridSpan w:val="2"/>
            <w:tcBorders>
              <w:top w:val="single" w:color="000000" w:sz="4" w:space="0"/>
              <w:left w:val="single" w:color="000000" w:sz="4" w:space="0"/>
              <w:bottom w:val="single" w:color="000000" w:sz="4" w:space="0"/>
              <w:right w:val="single" w:color="000000" w:sz="4" w:space="0"/>
            </w:tcBorders>
            <w:noWrap w:val="0"/>
            <w:vAlign w:val="center"/>
          </w:tcPr>
          <w:p w14:paraId="7F50B751">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技术参数和性能要求</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1F218104">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1DE47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113" w:type="pct"/>
            <w:tcBorders>
              <w:top w:val="single" w:color="000000" w:sz="4" w:space="0"/>
              <w:left w:val="single" w:color="000000" w:sz="4" w:space="0"/>
              <w:bottom w:val="single" w:color="000000" w:sz="4" w:space="0"/>
              <w:right w:val="single" w:color="000000" w:sz="4" w:space="0"/>
            </w:tcBorders>
            <w:noWrap w:val="0"/>
            <w:vAlign w:val="center"/>
          </w:tcPr>
          <w:p w14:paraId="03D5718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设备用途</w:t>
            </w:r>
          </w:p>
        </w:tc>
        <w:tc>
          <w:tcPr>
            <w:tcW w:w="3293" w:type="pct"/>
            <w:gridSpan w:val="2"/>
            <w:tcBorders>
              <w:top w:val="single" w:color="000000" w:sz="4" w:space="0"/>
              <w:left w:val="single" w:color="000000" w:sz="4" w:space="0"/>
              <w:bottom w:val="single" w:color="000000" w:sz="4" w:space="0"/>
              <w:right w:val="single" w:color="000000" w:sz="4" w:space="0"/>
            </w:tcBorders>
            <w:noWrap w:val="0"/>
            <w:vAlign w:val="center"/>
          </w:tcPr>
          <w:p w14:paraId="679EFEC0">
            <w:pPr>
              <w:spacing w:line="360" w:lineRule="auto"/>
              <w:jc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手术过程中提供实时可视化荧光引导</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04AD9FAB">
            <w:pPr>
              <w:spacing w:line="360" w:lineRule="auto"/>
              <w:jc w:val="center"/>
              <w:rPr>
                <w:rFonts w:hint="eastAsia" w:ascii="宋体" w:hAnsi="宋体" w:eastAsia="宋体" w:cs="宋体"/>
                <w:i w:val="0"/>
                <w:iCs w:val="0"/>
                <w:color w:val="000000"/>
                <w:sz w:val="24"/>
                <w:szCs w:val="24"/>
                <w:u w:val="none"/>
              </w:rPr>
            </w:pPr>
          </w:p>
        </w:tc>
      </w:tr>
      <w:tr w14:paraId="5DD99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113" w:type="pct"/>
            <w:tcBorders>
              <w:top w:val="single" w:color="000000" w:sz="4" w:space="0"/>
              <w:left w:val="single" w:color="000000" w:sz="4" w:space="0"/>
              <w:bottom w:val="single" w:color="000000" w:sz="4" w:space="0"/>
              <w:right w:val="single" w:color="000000" w:sz="4" w:space="0"/>
            </w:tcBorders>
            <w:noWrap w:val="0"/>
            <w:vAlign w:val="center"/>
          </w:tcPr>
          <w:p w14:paraId="0C7EF9C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治疗对象</w:t>
            </w:r>
          </w:p>
        </w:tc>
        <w:tc>
          <w:tcPr>
            <w:tcW w:w="3293" w:type="pct"/>
            <w:gridSpan w:val="2"/>
            <w:tcBorders>
              <w:top w:val="single" w:color="000000" w:sz="4" w:space="0"/>
              <w:left w:val="single" w:color="000000" w:sz="4" w:space="0"/>
              <w:bottom w:val="single" w:color="000000" w:sz="4" w:space="0"/>
              <w:right w:val="single" w:color="000000" w:sz="4" w:space="0"/>
            </w:tcBorders>
            <w:noWrap w:val="0"/>
            <w:vAlign w:val="center"/>
          </w:tcPr>
          <w:p w14:paraId="6279066E">
            <w:pPr>
              <w:spacing w:line="360" w:lineRule="auto"/>
              <w:jc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腹腔手术病人</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70C0D453">
            <w:pPr>
              <w:spacing w:line="360" w:lineRule="auto"/>
              <w:jc w:val="center"/>
              <w:rPr>
                <w:rFonts w:hint="eastAsia" w:ascii="宋体" w:hAnsi="宋体" w:eastAsia="宋体" w:cs="宋体"/>
                <w:i w:val="0"/>
                <w:iCs w:val="0"/>
                <w:color w:val="000000"/>
                <w:sz w:val="24"/>
                <w:szCs w:val="24"/>
                <w:u w:val="none"/>
              </w:rPr>
            </w:pPr>
          </w:p>
        </w:tc>
      </w:tr>
      <w:tr w14:paraId="2A6AA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113" w:type="pct"/>
            <w:tcBorders>
              <w:top w:val="single" w:color="000000" w:sz="4" w:space="0"/>
              <w:left w:val="single" w:color="000000" w:sz="4" w:space="0"/>
              <w:bottom w:val="single" w:color="000000" w:sz="4" w:space="0"/>
              <w:right w:val="single" w:color="000000" w:sz="4" w:space="0"/>
            </w:tcBorders>
            <w:noWrap w:val="0"/>
            <w:vAlign w:val="center"/>
          </w:tcPr>
          <w:p w14:paraId="7C9439D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lang w:val="en-US"/>
              </w:rPr>
            </w:pPr>
            <w:r>
              <w:rPr>
                <w:rFonts w:hint="eastAsia" w:ascii="宋体" w:hAnsi="宋体" w:cs="宋体"/>
                <w:color w:val="auto"/>
                <w:sz w:val="21"/>
                <w:szCs w:val="21"/>
                <w:highlight w:val="none"/>
                <w:lang w:val="en-US" w:eastAsia="zh-CN"/>
              </w:rPr>
              <w:t>▲</w:t>
            </w:r>
            <w:r>
              <w:rPr>
                <w:rFonts w:hint="eastAsia" w:ascii="宋体" w:hAnsi="宋体" w:eastAsia="宋体" w:cs="宋体"/>
                <w:i w:val="0"/>
                <w:iCs w:val="0"/>
                <w:color w:val="auto"/>
                <w:kern w:val="0"/>
                <w:sz w:val="24"/>
                <w:szCs w:val="24"/>
                <w:u w:val="none"/>
                <w:lang w:val="en-US" w:eastAsia="zh-CN" w:bidi="ar"/>
              </w:rPr>
              <w:t>配置清单</w:t>
            </w:r>
          </w:p>
        </w:tc>
        <w:tc>
          <w:tcPr>
            <w:tcW w:w="1845" w:type="pct"/>
            <w:tcBorders>
              <w:top w:val="single" w:color="000000" w:sz="4" w:space="0"/>
              <w:left w:val="single" w:color="000000" w:sz="4" w:space="0"/>
              <w:bottom w:val="single" w:color="000000" w:sz="4" w:space="0"/>
              <w:right w:val="single" w:color="000000" w:sz="4" w:space="0"/>
            </w:tcBorders>
            <w:noWrap w:val="0"/>
            <w:vAlign w:val="center"/>
          </w:tcPr>
          <w:p w14:paraId="680F3BF6">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品名</w:t>
            </w:r>
          </w:p>
        </w:tc>
        <w:tc>
          <w:tcPr>
            <w:tcW w:w="1448" w:type="pct"/>
            <w:tcBorders>
              <w:top w:val="single" w:color="000000" w:sz="4" w:space="0"/>
              <w:left w:val="single" w:color="000000" w:sz="4" w:space="0"/>
              <w:bottom w:val="single" w:color="000000" w:sz="4" w:space="0"/>
              <w:right w:val="single" w:color="000000" w:sz="4" w:space="0"/>
            </w:tcBorders>
            <w:noWrap w:val="0"/>
            <w:vAlign w:val="center"/>
          </w:tcPr>
          <w:p w14:paraId="4FE0CBD5">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32E93D46">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14:paraId="77918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113" w:type="pct"/>
            <w:tcBorders>
              <w:top w:val="single" w:color="000000" w:sz="4" w:space="0"/>
              <w:left w:val="single" w:color="000000" w:sz="4" w:space="0"/>
              <w:bottom w:val="single" w:color="000000" w:sz="4" w:space="0"/>
              <w:right w:val="single" w:color="000000" w:sz="4" w:space="0"/>
            </w:tcBorders>
            <w:noWrap w:val="0"/>
            <w:vAlign w:val="center"/>
          </w:tcPr>
          <w:p w14:paraId="0CB7448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配置1</w:t>
            </w:r>
          </w:p>
        </w:tc>
        <w:tc>
          <w:tcPr>
            <w:tcW w:w="1845" w:type="pct"/>
            <w:tcBorders>
              <w:top w:val="single" w:color="000000" w:sz="4" w:space="0"/>
              <w:left w:val="single" w:color="000000" w:sz="4" w:space="0"/>
              <w:bottom w:val="single" w:color="000000" w:sz="4" w:space="0"/>
              <w:right w:val="single" w:color="000000" w:sz="4" w:space="0"/>
            </w:tcBorders>
            <w:noWrap w:val="0"/>
            <w:vAlign w:val="center"/>
          </w:tcPr>
          <w:p w14:paraId="6BDA6449">
            <w:pPr>
              <w:spacing w:line="360" w:lineRule="auto"/>
              <w:jc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摄像主机</w:t>
            </w:r>
          </w:p>
        </w:tc>
        <w:tc>
          <w:tcPr>
            <w:tcW w:w="1448" w:type="pct"/>
            <w:tcBorders>
              <w:top w:val="single" w:color="000000" w:sz="4" w:space="0"/>
              <w:left w:val="single" w:color="000000" w:sz="4" w:space="0"/>
              <w:bottom w:val="single" w:color="000000" w:sz="4" w:space="0"/>
              <w:right w:val="single" w:color="000000" w:sz="4" w:space="0"/>
            </w:tcBorders>
            <w:noWrap w:val="0"/>
            <w:vAlign w:val="center"/>
          </w:tcPr>
          <w:p w14:paraId="0F98F75C">
            <w:pPr>
              <w:spacing w:line="360" w:lineRule="auto"/>
              <w:jc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台</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5997D935">
            <w:pPr>
              <w:spacing w:line="360" w:lineRule="auto"/>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r>
      <w:tr w14:paraId="561EF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113" w:type="pct"/>
            <w:tcBorders>
              <w:top w:val="single" w:color="000000" w:sz="4" w:space="0"/>
              <w:left w:val="single" w:color="000000" w:sz="4" w:space="0"/>
              <w:bottom w:val="single" w:color="000000" w:sz="4" w:space="0"/>
              <w:right w:val="single" w:color="000000" w:sz="4" w:space="0"/>
            </w:tcBorders>
            <w:noWrap w:val="0"/>
            <w:vAlign w:val="center"/>
          </w:tcPr>
          <w:p w14:paraId="586B8F8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配置2</w:t>
            </w:r>
          </w:p>
        </w:tc>
        <w:tc>
          <w:tcPr>
            <w:tcW w:w="1845" w:type="pct"/>
            <w:tcBorders>
              <w:top w:val="single" w:color="000000" w:sz="4" w:space="0"/>
              <w:left w:val="single" w:color="000000" w:sz="4" w:space="0"/>
              <w:bottom w:val="single" w:color="000000" w:sz="4" w:space="0"/>
              <w:right w:val="single" w:color="000000" w:sz="4" w:space="0"/>
            </w:tcBorders>
            <w:noWrap w:val="0"/>
            <w:vAlign w:val="center"/>
          </w:tcPr>
          <w:p w14:paraId="08B321F1">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none"/>
                <w:u w:val="none"/>
                <w:lang w:val="en-US" w:eastAsia="zh-CN" w:bidi="ar"/>
              </w:rPr>
              <w:t>4K荧光镜头</w:t>
            </w:r>
          </w:p>
        </w:tc>
        <w:tc>
          <w:tcPr>
            <w:tcW w:w="1448" w:type="pct"/>
            <w:tcBorders>
              <w:top w:val="single" w:color="000000" w:sz="4" w:space="0"/>
              <w:left w:val="single" w:color="000000" w:sz="4" w:space="0"/>
              <w:bottom w:val="single" w:color="000000" w:sz="4" w:space="0"/>
              <w:right w:val="single" w:color="000000" w:sz="4" w:space="0"/>
            </w:tcBorders>
            <w:noWrap w:val="0"/>
            <w:vAlign w:val="center"/>
          </w:tcPr>
          <w:p w14:paraId="49505F36">
            <w:pPr>
              <w:spacing w:line="360" w:lineRule="auto"/>
              <w:jc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val="en-US" w:eastAsia="zh-CN"/>
              </w:rPr>
              <w:t>个</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034C30B2">
            <w:pPr>
              <w:spacing w:line="360" w:lineRule="auto"/>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r>
      <w:tr w14:paraId="3380E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113" w:type="pct"/>
            <w:tcBorders>
              <w:top w:val="single" w:color="000000" w:sz="4" w:space="0"/>
              <w:left w:val="single" w:color="000000" w:sz="4" w:space="0"/>
              <w:bottom w:val="single" w:color="000000" w:sz="4" w:space="0"/>
              <w:right w:val="single" w:color="000000" w:sz="4" w:space="0"/>
            </w:tcBorders>
            <w:noWrap w:val="0"/>
            <w:vAlign w:val="center"/>
          </w:tcPr>
          <w:p w14:paraId="7F550A2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配置3</w:t>
            </w:r>
          </w:p>
        </w:tc>
        <w:tc>
          <w:tcPr>
            <w:tcW w:w="1845" w:type="pct"/>
            <w:tcBorders>
              <w:top w:val="single" w:color="000000" w:sz="4" w:space="0"/>
              <w:left w:val="single" w:color="000000" w:sz="4" w:space="0"/>
              <w:bottom w:val="single" w:color="000000" w:sz="4" w:space="0"/>
              <w:right w:val="single" w:color="000000" w:sz="4" w:space="0"/>
            </w:tcBorders>
            <w:noWrap w:val="0"/>
            <w:vAlign w:val="center"/>
          </w:tcPr>
          <w:p w14:paraId="2CCB092B">
            <w:pPr>
              <w:spacing w:line="360" w:lineRule="auto"/>
              <w:jc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kern w:val="0"/>
                <w:sz w:val="24"/>
                <w:szCs w:val="24"/>
                <w:highlight w:val="none"/>
                <w:u w:val="none"/>
                <w:lang w:val="en-US" w:eastAsia="zh-CN" w:bidi="ar"/>
              </w:rPr>
              <w:t>4K3D荧光电子腹腔镜镜头</w:t>
            </w:r>
          </w:p>
        </w:tc>
        <w:tc>
          <w:tcPr>
            <w:tcW w:w="1448" w:type="pct"/>
            <w:tcBorders>
              <w:top w:val="single" w:color="000000" w:sz="4" w:space="0"/>
              <w:left w:val="single" w:color="000000" w:sz="4" w:space="0"/>
              <w:bottom w:val="single" w:color="000000" w:sz="4" w:space="0"/>
              <w:right w:val="single" w:color="000000" w:sz="4" w:space="0"/>
            </w:tcBorders>
            <w:noWrap w:val="0"/>
            <w:vAlign w:val="center"/>
          </w:tcPr>
          <w:p w14:paraId="544663A4">
            <w:pPr>
              <w:spacing w:line="360" w:lineRule="auto"/>
              <w:jc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val="en-US" w:eastAsia="zh-CN"/>
              </w:rPr>
              <w:t>个</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34664530">
            <w:pPr>
              <w:spacing w:line="360" w:lineRule="auto"/>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r>
      <w:tr w14:paraId="72202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113" w:type="pct"/>
            <w:tcBorders>
              <w:top w:val="single" w:color="000000" w:sz="4" w:space="0"/>
              <w:left w:val="single" w:color="000000" w:sz="4" w:space="0"/>
              <w:bottom w:val="single" w:color="000000" w:sz="4" w:space="0"/>
              <w:right w:val="single" w:color="000000" w:sz="4" w:space="0"/>
            </w:tcBorders>
            <w:noWrap w:val="0"/>
            <w:vAlign w:val="center"/>
          </w:tcPr>
          <w:p w14:paraId="7C1078A3">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配置4</w:t>
            </w:r>
          </w:p>
        </w:tc>
        <w:tc>
          <w:tcPr>
            <w:tcW w:w="1845" w:type="pct"/>
            <w:tcBorders>
              <w:top w:val="single" w:color="000000" w:sz="4" w:space="0"/>
              <w:left w:val="single" w:color="000000" w:sz="4" w:space="0"/>
              <w:bottom w:val="single" w:color="000000" w:sz="4" w:space="0"/>
              <w:right w:val="single" w:color="000000" w:sz="4" w:space="0"/>
            </w:tcBorders>
            <w:noWrap w:val="0"/>
            <w:vAlign w:val="center"/>
          </w:tcPr>
          <w:p w14:paraId="4B28EFE9">
            <w:pPr>
              <w:spacing w:line="360" w:lineRule="auto"/>
              <w:jc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eastAsia="zh-CN"/>
              </w:rPr>
              <w:t>冷光源</w:t>
            </w:r>
          </w:p>
        </w:tc>
        <w:tc>
          <w:tcPr>
            <w:tcW w:w="1448" w:type="pct"/>
            <w:tcBorders>
              <w:top w:val="single" w:color="000000" w:sz="4" w:space="0"/>
              <w:left w:val="single" w:color="000000" w:sz="4" w:space="0"/>
              <w:bottom w:val="single" w:color="000000" w:sz="4" w:space="0"/>
              <w:right w:val="single" w:color="000000" w:sz="4" w:space="0"/>
            </w:tcBorders>
            <w:noWrap w:val="0"/>
            <w:vAlign w:val="center"/>
          </w:tcPr>
          <w:p w14:paraId="14F818F5">
            <w:pPr>
              <w:spacing w:line="360" w:lineRule="auto"/>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3861A34C">
            <w:pPr>
              <w:spacing w:line="360" w:lineRule="auto"/>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r>
      <w:tr w14:paraId="46C4F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113" w:type="pct"/>
            <w:tcBorders>
              <w:top w:val="single" w:color="000000" w:sz="4" w:space="0"/>
              <w:left w:val="single" w:color="000000" w:sz="4" w:space="0"/>
              <w:bottom w:val="single" w:color="000000" w:sz="4" w:space="0"/>
              <w:right w:val="single" w:color="000000" w:sz="4" w:space="0"/>
            </w:tcBorders>
            <w:noWrap w:val="0"/>
            <w:vAlign w:val="center"/>
          </w:tcPr>
          <w:p w14:paraId="4A1D6DA2">
            <w:pPr>
              <w:spacing w:line="360" w:lineRule="auto"/>
              <w:jc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配置5</w:t>
            </w:r>
          </w:p>
        </w:tc>
        <w:tc>
          <w:tcPr>
            <w:tcW w:w="1845" w:type="pct"/>
            <w:tcBorders>
              <w:top w:val="single" w:color="000000" w:sz="4" w:space="0"/>
              <w:left w:val="single" w:color="000000" w:sz="4" w:space="0"/>
              <w:bottom w:val="single" w:color="000000" w:sz="4" w:space="0"/>
              <w:right w:val="single" w:color="000000" w:sz="4" w:space="0"/>
            </w:tcBorders>
            <w:noWrap w:val="0"/>
            <w:vAlign w:val="center"/>
          </w:tcPr>
          <w:p w14:paraId="6B864F4A">
            <w:pPr>
              <w:spacing w:line="360" w:lineRule="auto"/>
              <w:jc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气腹机</w:t>
            </w:r>
          </w:p>
        </w:tc>
        <w:tc>
          <w:tcPr>
            <w:tcW w:w="1448" w:type="pct"/>
            <w:tcBorders>
              <w:top w:val="single" w:color="000000" w:sz="4" w:space="0"/>
              <w:left w:val="single" w:color="000000" w:sz="4" w:space="0"/>
              <w:bottom w:val="single" w:color="000000" w:sz="4" w:space="0"/>
              <w:right w:val="single" w:color="000000" w:sz="4" w:space="0"/>
            </w:tcBorders>
            <w:noWrap w:val="0"/>
            <w:vAlign w:val="center"/>
          </w:tcPr>
          <w:p w14:paraId="3603AC4E">
            <w:pPr>
              <w:spacing w:line="360" w:lineRule="auto"/>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6B771B85">
            <w:pPr>
              <w:spacing w:line="360" w:lineRule="auto"/>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r>
      <w:tr w14:paraId="3BE4F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113" w:type="pct"/>
            <w:tcBorders>
              <w:top w:val="single" w:color="000000" w:sz="4" w:space="0"/>
              <w:left w:val="single" w:color="000000" w:sz="4" w:space="0"/>
              <w:bottom w:val="single" w:color="000000" w:sz="4" w:space="0"/>
              <w:right w:val="single" w:color="000000" w:sz="4" w:space="0"/>
            </w:tcBorders>
            <w:noWrap w:val="0"/>
            <w:vAlign w:val="center"/>
          </w:tcPr>
          <w:p w14:paraId="582E6D4E">
            <w:pPr>
              <w:spacing w:line="360" w:lineRule="auto"/>
              <w:jc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配置6</w:t>
            </w:r>
          </w:p>
        </w:tc>
        <w:tc>
          <w:tcPr>
            <w:tcW w:w="1845" w:type="pct"/>
            <w:tcBorders>
              <w:top w:val="single" w:color="000000" w:sz="4" w:space="0"/>
              <w:left w:val="single" w:color="000000" w:sz="4" w:space="0"/>
              <w:bottom w:val="single" w:color="000000" w:sz="4" w:space="0"/>
              <w:right w:val="single" w:color="000000" w:sz="4" w:space="0"/>
            </w:tcBorders>
            <w:noWrap w:val="0"/>
            <w:vAlign w:val="center"/>
          </w:tcPr>
          <w:p w14:paraId="65DB2D42">
            <w:pPr>
              <w:spacing w:line="360" w:lineRule="auto"/>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监视器</w:t>
            </w:r>
          </w:p>
        </w:tc>
        <w:tc>
          <w:tcPr>
            <w:tcW w:w="1448" w:type="pct"/>
            <w:tcBorders>
              <w:top w:val="single" w:color="000000" w:sz="4" w:space="0"/>
              <w:left w:val="single" w:color="000000" w:sz="4" w:space="0"/>
              <w:bottom w:val="single" w:color="000000" w:sz="4" w:space="0"/>
              <w:right w:val="single" w:color="000000" w:sz="4" w:space="0"/>
            </w:tcBorders>
            <w:noWrap w:val="0"/>
            <w:vAlign w:val="center"/>
          </w:tcPr>
          <w:p w14:paraId="6E924334">
            <w:pPr>
              <w:spacing w:line="360" w:lineRule="auto"/>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7A9EB8C2">
            <w:pPr>
              <w:spacing w:line="360" w:lineRule="auto"/>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r>
      <w:tr w14:paraId="0DB4D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113" w:type="pct"/>
            <w:tcBorders>
              <w:top w:val="single" w:color="000000" w:sz="4" w:space="0"/>
              <w:left w:val="single" w:color="000000" w:sz="4" w:space="0"/>
              <w:bottom w:val="single" w:color="000000" w:sz="4" w:space="0"/>
              <w:right w:val="single" w:color="000000" w:sz="4" w:space="0"/>
            </w:tcBorders>
            <w:noWrap w:val="0"/>
            <w:vAlign w:val="center"/>
          </w:tcPr>
          <w:p w14:paraId="258D44D1">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配置7</w:t>
            </w:r>
          </w:p>
        </w:tc>
        <w:tc>
          <w:tcPr>
            <w:tcW w:w="1845" w:type="pct"/>
            <w:tcBorders>
              <w:top w:val="single" w:color="000000" w:sz="4" w:space="0"/>
              <w:left w:val="single" w:color="000000" w:sz="4" w:space="0"/>
              <w:bottom w:val="single" w:color="000000" w:sz="4" w:space="0"/>
              <w:right w:val="single" w:color="000000" w:sz="4" w:space="0"/>
            </w:tcBorders>
            <w:noWrap w:val="0"/>
            <w:vAlign w:val="center"/>
          </w:tcPr>
          <w:p w14:paraId="68540609">
            <w:pPr>
              <w:spacing w:line="360" w:lineRule="auto"/>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能量平台</w:t>
            </w:r>
          </w:p>
        </w:tc>
        <w:tc>
          <w:tcPr>
            <w:tcW w:w="1448" w:type="pct"/>
            <w:tcBorders>
              <w:top w:val="single" w:color="000000" w:sz="4" w:space="0"/>
              <w:left w:val="single" w:color="000000" w:sz="4" w:space="0"/>
              <w:bottom w:val="single" w:color="000000" w:sz="4" w:space="0"/>
              <w:right w:val="single" w:color="000000" w:sz="4" w:space="0"/>
            </w:tcBorders>
            <w:noWrap w:val="0"/>
            <w:vAlign w:val="center"/>
          </w:tcPr>
          <w:p w14:paraId="30F71239">
            <w:pPr>
              <w:spacing w:line="360" w:lineRule="auto"/>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003D5CC0">
            <w:pPr>
              <w:spacing w:line="360" w:lineRule="auto"/>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r>
      <w:tr w14:paraId="5C5C4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113" w:type="pct"/>
            <w:tcBorders>
              <w:top w:val="single" w:color="000000" w:sz="4" w:space="0"/>
              <w:left w:val="single" w:color="000000" w:sz="4" w:space="0"/>
              <w:bottom w:val="single" w:color="000000" w:sz="4" w:space="0"/>
              <w:right w:val="single" w:color="000000" w:sz="4" w:space="0"/>
            </w:tcBorders>
            <w:noWrap w:val="0"/>
            <w:vAlign w:val="center"/>
          </w:tcPr>
          <w:p w14:paraId="34FD3418">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配置8</w:t>
            </w:r>
          </w:p>
        </w:tc>
        <w:tc>
          <w:tcPr>
            <w:tcW w:w="1845" w:type="pct"/>
            <w:tcBorders>
              <w:top w:val="single" w:color="000000" w:sz="4" w:space="0"/>
              <w:left w:val="single" w:color="000000" w:sz="4" w:space="0"/>
              <w:bottom w:val="single" w:color="000000" w:sz="4" w:space="0"/>
              <w:right w:val="single" w:color="000000" w:sz="4" w:space="0"/>
            </w:tcBorders>
            <w:noWrap w:val="0"/>
            <w:vAlign w:val="center"/>
          </w:tcPr>
          <w:p w14:paraId="0D30AC11">
            <w:pPr>
              <w:spacing w:line="360" w:lineRule="auto"/>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台车</w:t>
            </w:r>
          </w:p>
        </w:tc>
        <w:tc>
          <w:tcPr>
            <w:tcW w:w="1448" w:type="pct"/>
            <w:tcBorders>
              <w:top w:val="single" w:color="000000" w:sz="4" w:space="0"/>
              <w:left w:val="single" w:color="000000" w:sz="4" w:space="0"/>
              <w:bottom w:val="single" w:color="000000" w:sz="4" w:space="0"/>
              <w:right w:val="single" w:color="000000" w:sz="4" w:space="0"/>
            </w:tcBorders>
            <w:noWrap w:val="0"/>
            <w:vAlign w:val="center"/>
          </w:tcPr>
          <w:p w14:paraId="0A7CB389">
            <w:pPr>
              <w:spacing w:line="360" w:lineRule="auto"/>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24DE72E5">
            <w:pPr>
              <w:spacing w:line="360" w:lineRule="auto"/>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r>
      <w:tr w14:paraId="4CF76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14:paraId="6822CE7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主要参数与性能要求</w:t>
            </w:r>
          </w:p>
        </w:tc>
      </w:tr>
      <w:tr w14:paraId="4A268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113" w:type="pct"/>
            <w:tcBorders>
              <w:top w:val="single" w:color="000000" w:sz="4" w:space="0"/>
              <w:left w:val="single" w:color="000000" w:sz="4" w:space="0"/>
              <w:bottom w:val="single" w:color="000000" w:sz="4" w:space="0"/>
              <w:right w:val="single" w:color="000000" w:sz="4" w:space="0"/>
            </w:tcBorders>
            <w:noWrap w:val="0"/>
            <w:vAlign w:val="center"/>
          </w:tcPr>
          <w:p w14:paraId="454AB9A9">
            <w:pPr>
              <w:keepNext w:val="0"/>
              <w:keepLines w:val="0"/>
              <w:widowControl/>
              <w:numPr>
                <w:ilvl w:val="0"/>
                <w:numId w:val="0"/>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3886" w:type="pct"/>
            <w:gridSpan w:val="3"/>
            <w:tcBorders>
              <w:top w:val="single" w:color="000000" w:sz="4" w:space="0"/>
              <w:left w:val="single" w:color="000000" w:sz="4" w:space="0"/>
              <w:bottom w:val="single" w:color="000000" w:sz="4" w:space="0"/>
              <w:right w:val="single" w:color="000000" w:sz="4" w:space="0"/>
            </w:tcBorders>
            <w:noWrap w:val="0"/>
            <w:vAlign w:val="center"/>
          </w:tcPr>
          <w:p w14:paraId="7740647C">
            <w:pPr>
              <w:keepNext w:val="0"/>
              <w:keepLines w:val="0"/>
              <w:widowControl/>
              <w:suppressLineNumbers w:val="0"/>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摄像主机：</w:t>
            </w:r>
          </w:p>
        </w:tc>
      </w:tr>
      <w:tr w14:paraId="035EF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6" w:hRule="atLeast"/>
        </w:trPr>
        <w:tc>
          <w:tcPr>
            <w:tcW w:w="1113" w:type="pct"/>
            <w:tcBorders>
              <w:top w:val="single" w:color="000000" w:sz="4" w:space="0"/>
              <w:left w:val="single" w:color="000000" w:sz="4" w:space="0"/>
              <w:bottom w:val="single" w:color="000000" w:sz="4" w:space="0"/>
              <w:right w:val="single" w:color="000000" w:sz="4" w:space="0"/>
            </w:tcBorders>
            <w:noWrap w:val="0"/>
            <w:vAlign w:val="center"/>
          </w:tcPr>
          <w:p w14:paraId="261E0E6B">
            <w:pPr>
              <w:keepNext w:val="0"/>
              <w:keepLines w:val="0"/>
              <w:widowControl/>
              <w:numPr>
                <w:ilvl w:val="0"/>
                <w:numId w:val="0"/>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参数1</w:t>
            </w:r>
          </w:p>
        </w:tc>
        <w:tc>
          <w:tcPr>
            <w:tcW w:w="3293" w:type="pct"/>
            <w:gridSpan w:val="2"/>
            <w:tcBorders>
              <w:top w:val="single" w:color="000000" w:sz="4" w:space="0"/>
              <w:left w:val="single" w:color="000000" w:sz="4" w:space="0"/>
              <w:bottom w:val="single" w:color="000000" w:sz="4" w:space="0"/>
              <w:right w:val="single" w:color="000000" w:sz="4" w:space="0"/>
            </w:tcBorders>
            <w:noWrap w:val="0"/>
            <w:vAlign w:val="center"/>
          </w:tcPr>
          <w:p w14:paraId="4D7C8F98">
            <w:pPr>
              <w:keepNext w:val="0"/>
              <w:keepLines w:val="0"/>
              <w:widowControl/>
              <w:suppressLineNumbers w:val="0"/>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具备≥4K图像处理性能，能够输出超高清像素影像。支持16:9和17:9图像比例，逐行扫描，像素≥800万</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6770A16F">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w:t>
            </w:r>
          </w:p>
        </w:tc>
      </w:tr>
      <w:tr w14:paraId="1690D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6" w:hRule="atLeast"/>
        </w:trPr>
        <w:tc>
          <w:tcPr>
            <w:tcW w:w="1113" w:type="pct"/>
            <w:tcBorders>
              <w:top w:val="single" w:color="000000" w:sz="4" w:space="0"/>
              <w:left w:val="single" w:color="000000" w:sz="4" w:space="0"/>
              <w:bottom w:val="single" w:color="000000" w:sz="4" w:space="0"/>
              <w:right w:val="single" w:color="000000" w:sz="4" w:space="0"/>
            </w:tcBorders>
            <w:noWrap w:val="0"/>
            <w:vAlign w:val="center"/>
          </w:tcPr>
          <w:p w14:paraId="1FB00488">
            <w:pPr>
              <w:keepNext w:val="0"/>
              <w:keepLines w:val="0"/>
              <w:widowControl/>
              <w:numPr>
                <w:ilvl w:val="0"/>
                <w:numId w:val="0"/>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参数2</w:t>
            </w:r>
          </w:p>
        </w:tc>
        <w:tc>
          <w:tcPr>
            <w:tcW w:w="3293" w:type="pct"/>
            <w:gridSpan w:val="2"/>
            <w:tcBorders>
              <w:top w:val="single" w:color="000000" w:sz="4" w:space="0"/>
              <w:left w:val="single" w:color="000000" w:sz="4" w:space="0"/>
              <w:bottom w:val="single" w:color="000000" w:sz="4" w:space="0"/>
              <w:right w:val="single" w:color="000000" w:sz="4" w:space="0"/>
            </w:tcBorders>
            <w:noWrap w:val="0"/>
            <w:vAlign w:val="center"/>
          </w:tcPr>
          <w:p w14:paraId="27B366A8">
            <w:pPr>
              <w:keepNext w:val="0"/>
              <w:keepLines w:val="0"/>
              <w:widowControl/>
              <w:suppressLineNumbers w:val="0"/>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支持多种图像模式：白光、绿色荧光、彩色荧光、黑白荧光。不同图像于同一画面，实时动态同步观察识别对比判断病灶组织情况</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6E3E1AD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w:t>
            </w:r>
          </w:p>
        </w:tc>
      </w:tr>
      <w:tr w14:paraId="28580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6" w:hRule="atLeast"/>
        </w:trPr>
        <w:tc>
          <w:tcPr>
            <w:tcW w:w="1113" w:type="pct"/>
            <w:tcBorders>
              <w:top w:val="single" w:color="000000" w:sz="4" w:space="0"/>
              <w:left w:val="single" w:color="000000" w:sz="4" w:space="0"/>
              <w:bottom w:val="single" w:color="000000" w:sz="4" w:space="0"/>
              <w:right w:val="single" w:color="000000" w:sz="4" w:space="0"/>
            </w:tcBorders>
            <w:noWrap w:val="0"/>
            <w:vAlign w:val="center"/>
          </w:tcPr>
          <w:p w14:paraId="40FE0333">
            <w:pPr>
              <w:keepNext w:val="0"/>
              <w:keepLines w:val="0"/>
              <w:widowControl/>
              <w:numPr>
                <w:ilvl w:val="0"/>
                <w:numId w:val="0"/>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lang w:val="en-US" w:eastAsia="zh-CN" w:bidi="ar"/>
              </w:rPr>
              <w:t>参数3</w:t>
            </w:r>
          </w:p>
        </w:tc>
        <w:tc>
          <w:tcPr>
            <w:tcW w:w="3293" w:type="pct"/>
            <w:gridSpan w:val="2"/>
            <w:tcBorders>
              <w:top w:val="single" w:color="000000" w:sz="4" w:space="0"/>
              <w:left w:val="single" w:color="000000" w:sz="4" w:space="0"/>
              <w:bottom w:val="single" w:color="000000" w:sz="4" w:space="0"/>
              <w:right w:val="single" w:color="000000" w:sz="4" w:space="0"/>
            </w:tcBorders>
            <w:noWrap w:val="0"/>
            <w:vAlign w:val="center"/>
          </w:tcPr>
          <w:p w14:paraId="5AB76FE6">
            <w:pPr>
              <w:keepNext w:val="0"/>
              <w:keepLines w:val="0"/>
              <w:widowControl/>
              <w:suppressLineNumbers w:val="0"/>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具有光谱染色功能，有针对性地对黏膜层血管网进行深度透视，便于区分异形血管，辅助临床诊断</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168B87D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w:t>
            </w:r>
          </w:p>
        </w:tc>
      </w:tr>
      <w:tr w14:paraId="0E1CE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1113" w:type="pct"/>
            <w:tcBorders>
              <w:top w:val="single" w:color="000000" w:sz="4" w:space="0"/>
              <w:left w:val="single" w:color="000000" w:sz="4" w:space="0"/>
              <w:bottom w:val="single" w:color="000000" w:sz="4" w:space="0"/>
              <w:right w:val="single" w:color="000000" w:sz="4" w:space="0"/>
            </w:tcBorders>
            <w:noWrap w:val="0"/>
            <w:vAlign w:val="center"/>
          </w:tcPr>
          <w:p w14:paraId="7E7948A0">
            <w:pPr>
              <w:keepNext w:val="0"/>
              <w:keepLines w:val="0"/>
              <w:widowControl/>
              <w:numPr>
                <w:ilvl w:val="0"/>
                <w:numId w:val="0"/>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参数4</w:t>
            </w:r>
          </w:p>
        </w:tc>
        <w:tc>
          <w:tcPr>
            <w:tcW w:w="3293" w:type="pct"/>
            <w:gridSpan w:val="2"/>
            <w:tcBorders>
              <w:top w:val="single" w:color="000000" w:sz="4" w:space="0"/>
              <w:left w:val="single" w:color="000000" w:sz="4" w:space="0"/>
              <w:bottom w:val="single" w:color="000000" w:sz="4" w:space="0"/>
              <w:right w:val="single" w:color="000000" w:sz="4" w:space="0"/>
            </w:tcBorders>
            <w:noWrap w:val="0"/>
            <w:vAlign w:val="center"/>
          </w:tcPr>
          <w:p w14:paraId="18651181">
            <w:pPr>
              <w:keepNext w:val="0"/>
              <w:keepLines w:val="0"/>
              <w:widowControl/>
              <w:suppressLineNumbers w:val="0"/>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具有细节增强、颜色增强、亮度均匀、去雾优化、HDR等多种智能图像算法</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3EC0AC6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w:t>
            </w:r>
          </w:p>
        </w:tc>
      </w:tr>
      <w:tr w14:paraId="2BE90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1113" w:type="pct"/>
            <w:tcBorders>
              <w:top w:val="single" w:color="000000" w:sz="4" w:space="0"/>
              <w:left w:val="single" w:color="000000" w:sz="4" w:space="0"/>
              <w:bottom w:val="single" w:color="000000" w:sz="4" w:space="0"/>
              <w:right w:val="single" w:color="000000" w:sz="4" w:space="0"/>
            </w:tcBorders>
            <w:noWrap w:val="0"/>
            <w:vAlign w:val="center"/>
          </w:tcPr>
          <w:p w14:paraId="3D8E029E">
            <w:pPr>
              <w:keepNext w:val="0"/>
              <w:keepLines w:val="0"/>
              <w:widowControl/>
              <w:numPr>
                <w:ilvl w:val="0"/>
                <w:numId w:val="0"/>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参数5</w:t>
            </w:r>
          </w:p>
        </w:tc>
        <w:tc>
          <w:tcPr>
            <w:tcW w:w="3293" w:type="pct"/>
            <w:gridSpan w:val="2"/>
            <w:tcBorders>
              <w:top w:val="single" w:color="000000" w:sz="4" w:space="0"/>
              <w:left w:val="single" w:color="000000" w:sz="4" w:space="0"/>
              <w:bottom w:val="single" w:color="000000" w:sz="4" w:space="0"/>
              <w:right w:val="single" w:color="000000" w:sz="4" w:space="0"/>
            </w:tcBorders>
            <w:noWrap w:val="0"/>
            <w:vAlign w:val="center"/>
          </w:tcPr>
          <w:p w14:paraId="0224950A">
            <w:pPr>
              <w:keepNext w:val="0"/>
              <w:keepLines w:val="0"/>
              <w:widowControl/>
              <w:suppressLineNumbers w:val="0"/>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主机支持3D功能，连接3D电子内窥镜可直接实现3D观察</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258AF9D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w:t>
            </w:r>
          </w:p>
        </w:tc>
      </w:tr>
      <w:tr w14:paraId="2B21A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1113" w:type="pct"/>
            <w:tcBorders>
              <w:top w:val="single" w:color="000000" w:sz="4" w:space="0"/>
              <w:left w:val="single" w:color="000000" w:sz="4" w:space="0"/>
              <w:bottom w:val="single" w:color="000000" w:sz="4" w:space="0"/>
              <w:right w:val="single" w:color="000000" w:sz="4" w:space="0"/>
            </w:tcBorders>
            <w:noWrap w:val="0"/>
            <w:vAlign w:val="center"/>
          </w:tcPr>
          <w:p w14:paraId="15597B9C">
            <w:pPr>
              <w:keepNext w:val="0"/>
              <w:keepLines w:val="0"/>
              <w:widowControl/>
              <w:numPr>
                <w:ilvl w:val="0"/>
                <w:numId w:val="0"/>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参数6</w:t>
            </w:r>
          </w:p>
        </w:tc>
        <w:tc>
          <w:tcPr>
            <w:tcW w:w="3293" w:type="pct"/>
            <w:gridSpan w:val="2"/>
            <w:tcBorders>
              <w:top w:val="single" w:color="000000" w:sz="4" w:space="0"/>
              <w:left w:val="single" w:color="000000" w:sz="4" w:space="0"/>
              <w:bottom w:val="single" w:color="000000" w:sz="4" w:space="0"/>
              <w:right w:val="single" w:color="000000" w:sz="4" w:space="0"/>
            </w:tcBorders>
            <w:noWrap w:val="0"/>
            <w:vAlign w:val="center"/>
          </w:tcPr>
          <w:p w14:paraId="024C87CE">
            <w:pPr>
              <w:keepNext w:val="0"/>
              <w:keepLines w:val="0"/>
              <w:widowControl/>
              <w:suppressLineNumbers w:val="0"/>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采用触摸屏设计，可在触摸屏上进行功能设置和常用参数显示</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398CDC5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w:t>
            </w:r>
          </w:p>
        </w:tc>
      </w:tr>
      <w:tr w14:paraId="1CBFB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6" w:hRule="atLeast"/>
        </w:trPr>
        <w:tc>
          <w:tcPr>
            <w:tcW w:w="1113" w:type="pct"/>
            <w:tcBorders>
              <w:top w:val="single" w:color="000000" w:sz="4" w:space="0"/>
              <w:left w:val="single" w:color="000000" w:sz="4" w:space="0"/>
              <w:bottom w:val="single" w:color="000000" w:sz="4" w:space="0"/>
              <w:right w:val="single" w:color="000000" w:sz="4" w:space="0"/>
            </w:tcBorders>
            <w:noWrap w:val="0"/>
            <w:vAlign w:val="center"/>
          </w:tcPr>
          <w:p w14:paraId="0591A9F2">
            <w:pPr>
              <w:keepNext w:val="0"/>
              <w:keepLines w:val="0"/>
              <w:widowControl/>
              <w:numPr>
                <w:ilvl w:val="0"/>
                <w:numId w:val="0"/>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参数7</w:t>
            </w:r>
          </w:p>
        </w:tc>
        <w:tc>
          <w:tcPr>
            <w:tcW w:w="3293" w:type="pct"/>
            <w:gridSpan w:val="2"/>
            <w:tcBorders>
              <w:top w:val="single" w:color="000000" w:sz="4" w:space="0"/>
              <w:left w:val="single" w:color="000000" w:sz="4" w:space="0"/>
              <w:bottom w:val="single" w:color="000000" w:sz="4" w:space="0"/>
              <w:right w:val="single" w:color="000000" w:sz="4" w:space="0"/>
            </w:tcBorders>
            <w:noWrap w:val="0"/>
            <w:vAlign w:val="center"/>
          </w:tcPr>
          <w:p w14:paraId="22B80DF3">
            <w:pPr>
              <w:keepNext w:val="0"/>
              <w:keepLines w:val="0"/>
              <w:widowControl/>
              <w:suppressLineNumbers w:val="0"/>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主机自带内置 USB3.0接口刻录系统，USB接口支持U盘、移动硬盘存储设备即插即用，录像储存有动画，并在触摸屏上显示移动设备状态和可录制剩余时间</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2EA9145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w:t>
            </w:r>
          </w:p>
        </w:tc>
      </w:tr>
      <w:tr w14:paraId="2884C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1113" w:type="pct"/>
            <w:tcBorders>
              <w:top w:val="single" w:color="000000" w:sz="4" w:space="0"/>
              <w:left w:val="single" w:color="000000" w:sz="4" w:space="0"/>
              <w:bottom w:val="single" w:color="000000" w:sz="4" w:space="0"/>
              <w:right w:val="single" w:color="000000" w:sz="4" w:space="0"/>
            </w:tcBorders>
            <w:noWrap w:val="0"/>
            <w:vAlign w:val="center"/>
          </w:tcPr>
          <w:p w14:paraId="2115A2FA">
            <w:pPr>
              <w:keepNext w:val="0"/>
              <w:keepLines w:val="0"/>
              <w:widowControl/>
              <w:numPr>
                <w:ilvl w:val="0"/>
                <w:numId w:val="0"/>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参数8</w:t>
            </w:r>
          </w:p>
        </w:tc>
        <w:tc>
          <w:tcPr>
            <w:tcW w:w="3293" w:type="pct"/>
            <w:gridSpan w:val="2"/>
            <w:tcBorders>
              <w:top w:val="single" w:color="000000" w:sz="4" w:space="0"/>
              <w:left w:val="single" w:color="000000" w:sz="4" w:space="0"/>
              <w:bottom w:val="single" w:color="000000" w:sz="4" w:space="0"/>
              <w:right w:val="single" w:color="000000" w:sz="4" w:space="0"/>
            </w:tcBorders>
            <w:noWrap w:val="0"/>
            <w:vAlign w:val="center"/>
          </w:tcPr>
          <w:p w14:paraId="17D50571">
            <w:pPr>
              <w:keepNext w:val="0"/>
              <w:keepLines w:val="0"/>
              <w:widowControl/>
              <w:suppressLineNumbers w:val="0"/>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具有≥2种录像格式选择，录像文件大小可选，储存文件自由。</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1110231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w:t>
            </w:r>
          </w:p>
        </w:tc>
      </w:tr>
      <w:tr w14:paraId="6569F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1113" w:type="pct"/>
            <w:tcBorders>
              <w:top w:val="single" w:color="000000" w:sz="4" w:space="0"/>
              <w:left w:val="single" w:color="000000" w:sz="4" w:space="0"/>
              <w:bottom w:val="single" w:color="000000" w:sz="4" w:space="0"/>
              <w:right w:val="single" w:color="000000" w:sz="4" w:space="0"/>
            </w:tcBorders>
            <w:noWrap w:val="0"/>
            <w:vAlign w:val="center"/>
          </w:tcPr>
          <w:p w14:paraId="7696486B">
            <w:pPr>
              <w:keepNext w:val="0"/>
              <w:keepLines w:val="0"/>
              <w:widowControl/>
              <w:numPr>
                <w:ilvl w:val="0"/>
                <w:numId w:val="0"/>
              </w:numPr>
              <w:suppressLineNumbers w:val="0"/>
              <w:spacing w:line="360" w:lineRule="auto"/>
              <w:ind w:left="425" w:leftChars="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参数9</w:t>
            </w:r>
          </w:p>
        </w:tc>
        <w:tc>
          <w:tcPr>
            <w:tcW w:w="3293" w:type="pct"/>
            <w:gridSpan w:val="2"/>
            <w:tcBorders>
              <w:top w:val="single" w:color="000000" w:sz="4" w:space="0"/>
              <w:left w:val="single" w:color="000000" w:sz="4" w:space="0"/>
              <w:bottom w:val="single" w:color="000000" w:sz="4" w:space="0"/>
              <w:right w:val="single" w:color="000000" w:sz="4" w:space="0"/>
            </w:tcBorders>
            <w:noWrap w:val="0"/>
            <w:vAlign w:val="center"/>
          </w:tcPr>
          <w:p w14:paraId="1E132627">
            <w:pPr>
              <w:keepNext w:val="0"/>
              <w:keepLines w:val="0"/>
              <w:widowControl/>
              <w:suppressLineNumbers w:val="0"/>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具备至少2路能够同时输出的≥4K超高清信号，2路高清信号</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005D46C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w:t>
            </w:r>
          </w:p>
        </w:tc>
      </w:tr>
      <w:tr w14:paraId="34ACB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1113" w:type="pct"/>
            <w:tcBorders>
              <w:top w:val="single" w:color="000000" w:sz="4" w:space="0"/>
              <w:left w:val="single" w:color="000000" w:sz="4" w:space="0"/>
              <w:bottom w:val="single" w:color="000000" w:sz="4" w:space="0"/>
              <w:right w:val="single" w:color="000000" w:sz="4" w:space="0"/>
            </w:tcBorders>
            <w:noWrap w:val="0"/>
            <w:vAlign w:val="center"/>
          </w:tcPr>
          <w:p w14:paraId="74E7BF5C">
            <w:pPr>
              <w:keepNext w:val="0"/>
              <w:keepLines w:val="0"/>
              <w:widowControl/>
              <w:numPr>
                <w:ilvl w:val="0"/>
                <w:numId w:val="0"/>
              </w:numPr>
              <w:suppressLineNumbers w:val="0"/>
              <w:spacing w:line="360" w:lineRule="auto"/>
              <w:ind w:left="425" w:leftChars="0" w:hanging="425"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参数10</w:t>
            </w:r>
          </w:p>
        </w:tc>
        <w:tc>
          <w:tcPr>
            <w:tcW w:w="3293" w:type="pct"/>
            <w:gridSpan w:val="2"/>
            <w:tcBorders>
              <w:top w:val="single" w:color="000000" w:sz="4" w:space="0"/>
              <w:left w:val="single" w:color="000000" w:sz="4" w:space="0"/>
              <w:bottom w:val="single" w:color="000000" w:sz="4" w:space="0"/>
              <w:right w:val="single" w:color="000000" w:sz="4" w:space="0"/>
            </w:tcBorders>
            <w:noWrap w:val="0"/>
            <w:vAlign w:val="center"/>
          </w:tcPr>
          <w:p w14:paraId="7B604DF8">
            <w:pPr>
              <w:keepNext w:val="0"/>
              <w:keepLines w:val="0"/>
              <w:widowControl/>
              <w:suppressLineNumbers w:val="0"/>
              <w:spacing w:line="360" w:lineRule="auto"/>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智能识别镜种，自动调整画幅致合适大小且居中，无需手动反复调节</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577064E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w:t>
            </w:r>
          </w:p>
        </w:tc>
      </w:tr>
      <w:tr w14:paraId="21F33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6" w:hRule="atLeast"/>
        </w:trPr>
        <w:tc>
          <w:tcPr>
            <w:tcW w:w="1113" w:type="pct"/>
            <w:tcBorders>
              <w:top w:val="single" w:color="000000" w:sz="4" w:space="0"/>
              <w:left w:val="single" w:color="000000" w:sz="4" w:space="0"/>
              <w:bottom w:val="single" w:color="000000" w:sz="4" w:space="0"/>
              <w:right w:val="single" w:color="000000" w:sz="4" w:space="0"/>
            </w:tcBorders>
            <w:noWrap w:val="0"/>
            <w:vAlign w:val="center"/>
          </w:tcPr>
          <w:p w14:paraId="01C896D8">
            <w:pPr>
              <w:keepNext w:val="0"/>
              <w:keepLines w:val="0"/>
              <w:widowControl/>
              <w:numPr>
                <w:ilvl w:val="0"/>
                <w:numId w:val="0"/>
              </w:numPr>
              <w:suppressLineNumbers w:val="0"/>
              <w:spacing w:line="360" w:lineRule="auto"/>
              <w:ind w:left="425" w:leftChars="0" w:hanging="425"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lang w:val="en-US" w:eastAsia="zh-CN" w:bidi="ar"/>
              </w:rPr>
              <w:t>参数11</w:t>
            </w:r>
          </w:p>
        </w:tc>
        <w:tc>
          <w:tcPr>
            <w:tcW w:w="3293" w:type="pct"/>
            <w:gridSpan w:val="2"/>
            <w:tcBorders>
              <w:top w:val="single" w:color="000000" w:sz="4" w:space="0"/>
              <w:left w:val="single" w:color="000000" w:sz="4" w:space="0"/>
              <w:bottom w:val="single" w:color="000000" w:sz="4" w:space="0"/>
              <w:right w:val="single" w:color="000000" w:sz="4" w:space="0"/>
            </w:tcBorders>
            <w:noWrap w:val="0"/>
            <w:vAlign w:val="center"/>
          </w:tcPr>
          <w:p w14:paraId="5168557B">
            <w:pPr>
              <w:keepNext w:val="0"/>
              <w:keepLines w:val="0"/>
              <w:widowControl/>
              <w:suppressLineNumbers w:val="0"/>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主机具有外部视频输入接口≥1个，至少包括HDMI或DVI其中一种，可实现同屏实时显示和录制两个不同画面，无需术后反复剪辑对齐录制时间线</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16E8297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w:t>
            </w:r>
          </w:p>
        </w:tc>
      </w:tr>
      <w:tr w14:paraId="2EEBF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1113" w:type="pct"/>
            <w:tcBorders>
              <w:top w:val="single" w:color="000000" w:sz="4" w:space="0"/>
              <w:left w:val="single" w:color="000000" w:sz="4" w:space="0"/>
              <w:bottom w:val="single" w:color="000000" w:sz="4" w:space="0"/>
              <w:right w:val="single" w:color="000000" w:sz="4" w:space="0"/>
            </w:tcBorders>
            <w:noWrap w:val="0"/>
            <w:vAlign w:val="center"/>
          </w:tcPr>
          <w:p w14:paraId="1983917C">
            <w:pPr>
              <w:keepNext w:val="0"/>
              <w:keepLines w:val="0"/>
              <w:widowControl/>
              <w:numPr>
                <w:ilvl w:val="0"/>
                <w:numId w:val="0"/>
              </w:numPr>
              <w:suppressLineNumbers w:val="0"/>
              <w:spacing w:line="360" w:lineRule="auto"/>
              <w:ind w:left="425" w:leftChars="0" w:hanging="425"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参数12</w:t>
            </w:r>
          </w:p>
        </w:tc>
        <w:tc>
          <w:tcPr>
            <w:tcW w:w="3293" w:type="pct"/>
            <w:gridSpan w:val="2"/>
            <w:tcBorders>
              <w:top w:val="single" w:color="000000" w:sz="4" w:space="0"/>
              <w:left w:val="single" w:color="000000" w:sz="4" w:space="0"/>
              <w:bottom w:val="single" w:color="000000" w:sz="4" w:space="0"/>
              <w:right w:val="single" w:color="000000" w:sz="4" w:space="0"/>
            </w:tcBorders>
            <w:noWrap w:val="0"/>
            <w:vAlign w:val="center"/>
          </w:tcPr>
          <w:p w14:paraId="2ED0B9C6">
            <w:pPr>
              <w:keepNext w:val="0"/>
              <w:keepLines w:val="0"/>
              <w:widowControl/>
              <w:suppressLineNumbers w:val="0"/>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信号输出方式应至少包括一路12G-SDI和两路HDMI</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16C23B4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w:t>
            </w:r>
          </w:p>
        </w:tc>
      </w:tr>
      <w:tr w14:paraId="27E2D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113" w:type="pct"/>
            <w:tcBorders>
              <w:top w:val="single" w:color="000000" w:sz="4" w:space="0"/>
              <w:left w:val="single" w:color="000000" w:sz="4" w:space="0"/>
              <w:bottom w:val="single" w:color="000000" w:sz="4" w:space="0"/>
              <w:right w:val="single" w:color="000000" w:sz="4" w:space="0"/>
            </w:tcBorders>
            <w:noWrap w:val="0"/>
            <w:vAlign w:val="center"/>
          </w:tcPr>
          <w:p w14:paraId="4F606901">
            <w:pPr>
              <w:keepNext w:val="0"/>
              <w:keepLines w:val="0"/>
              <w:widowControl/>
              <w:numPr>
                <w:ilvl w:val="0"/>
                <w:numId w:val="0"/>
              </w:numPr>
              <w:suppressLineNumbers w:val="0"/>
              <w:spacing w:line="360" w:lineRule="auto"/>
              <w:ind w:left="425" w:leftChars="0" w:hanging="425" w:firstLineChars="0"/>
              <w:jc w:val="center"/>
              <w:textAlignment w:val="center"/>
              <w:rPr>
                <w:rFonts w:hint="default" w:ascii="宋体" w:hAnsi="宋体" w:eastAsia="宋体" w:cs="宋体"/>
                <w:i w:val="0"/>
                <w:iCs w:val="0"/>
                <w:color w:val="000000"/>
                <w:kern w:val="0"/>
                <w:sz w:val="24"/>
                <w:szCs w:val="24"/>
                <w:u w:val="none"/>
                <w:lang w:val="en-US" w:eastAsia="zh-CN" w:bidi="ar"/>
              </w:rPr>
            </w:pPr>
          </w:p>
        </w:tc>
        <w:tc>
          <w:tcPr>
            <w:tcW w:w="3293" w:type="pct"/>
            <w:gridSpan w:val="2"/>
            <w:tcBorders>
              <w:top w:val="single" w:color="000000" w:sz="4" w:space="0"/>
              <w:left w:val="single" w:color="000000" w:sz="4" w:space="0"/>
              <w:bottom w:val="single" w:color="000000" w:sz="4" w:space="0"/>
              <w:right w:val="single" w:color="000000" w:sz="4" w:space="0"/>
            </w:tcBorders>
            <w:noWrap w:val="0"/>
            <w:vAlign w:val="center"/>
          </w:tcPr>
          <w:p w14:paraId="2DA11B45">
            <w:pPr>
              <w:keepNext w:val="0"/>
              <w:keepLines w:val="0"/>
              <w:widowControl/>
              <w:suppressLineNumbers w:val="0"/>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4K荧光镜头：</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475B3F9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w:t>
            </w:r>
          </w:p>
        </w:tc>
      </w:tr>
      <w:tr w14:paraId="31A88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1113" w:type="pct"/>
            <w:tcBorders>
              <w:top w:val="single" w:color="000000" w:sz="4" w:space="0"/>
              <w:left w:val="single" w:color="000000" w:sz="4" w:space="0"/>
              <w:bottom w:val="single" w:color="000000" w:sz="4" w:space="0"/>
              <w:right w:val="single" w:color="000000" w:sz="4" w:space="0"/>
            </w:tcBorders>
            <w:noWrap w:val="0"/>
            <w:vAlign w:val="center"/>
          </w:tcPr>
          <w:p w14:paraId="24C99DE0">
            <w:pPr>
              <w:keepNext w:val="0"/>
              <w:keepLines w:val="0"/>
              <w:widowControl/>
              <w:numPr>
                <w:ilvl w:val="0"/>
                <w:numId w:val="0"/>
              </w:numPr>
              <w:suppressLineNumbers w:val="0"/>
              <w:spacing w:line="360" w:lineRule="auto"/>
              <w:ind w:left="425" w:leftChars="0" w:hanging="425"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参数13</w:t>
            </w:r>
          </w:p>
        </w:tc>
        <w:tc>
          <w:tcPr>
            <w:tcW w:w="3293" w:type="pct"/>
            <w:gridSpan w:val="2"/>
            <w:tcBorders>
              <w:top w:val="single" w:color="000000" w:sz="4" w:space="0"/>
              <w:left w:val="single" w:color="000000" w:sz="4" w:space="0"/>
              <w:bottom w:val="single" w:color="000000" w:sz="4" w:space="0"/>
              <w:right w:val="single" w:color="000000" w:sz="4" w:space="0"/>
            </w:tcBorders>
            <w:noWrap w:val="0"/>
            <w:vAlign w:val="center"/>
          </w:tcPr>
          <w:p w14:paraId="6046D1DB">
            <w:pPr>
              <w:keepNext w:val="0"/>
              <w:keepLines w:val="0"/>
              <w:widowControl/>
              <w:suppressLineNumbers w:val="0"/>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荧光摄像头（不含电缆）重量≤300g，线缆长度≥400cm</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0F1CC24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w:t>
            </w:r>
          </w:p>
        </w:tc>
      </w:tr>
      <w:tr w14:paraId="029FE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1113" w:type="pct"/>
            <w:tcBorders>
              <w:top w:val="single" w:color="000000" w:sz="4" w:space="0"/>
              <w:left w:val="single" w:color="000000" w:sz="4" w:space="0"/>
              <w:bottom w:val="single" w:color="000000" w:sz="4" w:space="0"/>
              <w:right w:val="single" w:color="000000" w:sz="4" w:space="0"/>
            </w:tcBorders>
            <w:noWrap w:val="0"/>
            <w:vAlign w:val="center"/>
          </w:tcPr>
          <w:p w14:paraId="771A21DD">
            <w:pPr>
              <w:keepNext w:val="0"/>
              <w:keepLines w:val="0"/>
              <w:widowControl/>
              <w:numPr>
                <w:ilvl w:val="0"/>
                <w:numId w:val="0"/>
              </w:numPr>
              <w:suppressLineNumbers w:val="0"/>
              <w:spacing w:line="360" w:lineRule="auto"/>
              <w:ind w:left="425" w:leftChars="0" w:hanging="425"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参数14</w:t>
            </w:r>
          </w:p>
        </w:tc>
        <w:tc>
          <w:tcPr>
            <w:tcW w:w="3293" w:type="pct"/>
            <w:gridSpan w:val="2"/>
            <w:tcBorders>
              <w:top w:val="single" w:color="000000" w:sz="4" w:space="0"/>
              <w:left w:val="single" w:color="000000" w:sz="4" w:space="0"/>
              <w:bottom w:val="single" w:color="000000" w:sz="4" w:space="0"/>
              <w:right w:val="single" w:color="000000" w:sz="4" w:space="0"/>
            </w:tcBorders>
            <w:noWrap w:val="0"/>
            <w:vAlign w:val="center"/>
          </w:tcPr>
          <w:p w14:paraId="15DE6161">
            <w:pPr>
              <w:keepNext w:val="0"/>
              <w:keepLines w:val="0"/>
              <w:widowControl/>
              <w:suppressLineNumbers w:val="0"/>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白光信号采用白光CMOS逐行扫描成像，荧光信号采用荧光CMOS逐行扫描成像</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3C9FFE8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w:t>
            </w:r>
          </w:p>
        </w:tc>
      </w:tr>
      <w:tr w14:paraId="42A0F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113" w:type="pct"/>
            <w:tcBorders>
              <w:top w:val="single" w:color="000000" w:sz="4" w:space="0"/>
              <w:left w:val="single" w:color="000000" w:sz="4" w:space="0"/>
              <w:bottom w:val="single" w:color="000000" w:sz="4" w:space="0"/>
              <w:right w:val="single" w:color="000000" w:sz="4" w:space="0"/>
            </w:tcBorders>
            <w:noWrap w:val="0"/>
            <w:vAlign w:val="center"/>
          </w:tcPr>
          <w:p w14:paraId="5E328A32">
            <w:pPr>
              <w:keepNext w:val="0"/>
              <w:keepLines w:val="0"/>
              <w:widowControl/>
              <w:numPr>
                <w:ilvl w:val="0"/>
                <w:numId w:val="0"/>
              </w:numPr>
              <w:suppressLineNumbers w:val="0"/>
              <w:spacing w:line="360" w:lineRule="auto"/>
              <w:ind w:left="425" w:leftChars="0" w:hanging="425"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参数15</w:t>
            </w:r>
          </w:p>
        </w:tc>
        <w:tc>
          <w:tcPr>
            <w:tcW w:w="3293" w:type="pct"/>
            <w:gridSpan w:val="2"/>
            <w:tcBorders>
              <w:top w:val="single" w:color="000000" w:sz="4" w:space="0"/>
              <w:left w:val="single" w:color="000000" w:sz="4" w:space="0"/>
              <w:bottom w:val="single" w:color="000000" w:sz="4" w:space="0"/>
              <w:right w:val="single" w:color="000000" w:sz="4" w:space="0"/>
            </w:tcBorders>
            <w:noWrap w:val="0"/>
            <w:vAlign w:val="center"/>
          </w:tcPr>
          <w:p w14:paraId="1745CCE1">
            <w:pPr>
              <w:keepNext w:val="0"/>
              <w:keepLines w:val="0"/>
              <w:widowControl/>
              <w:suppressLineNumbers w:val="0"/>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具有自动对焦功能</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2F797B0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w:t>
            </w:r>
          </w:p>
        </w:tc>
      </w:tr>
      <w:tr w14:paraId="5ADF5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1113" w:type="pct"/>
            <w:tcBorders>
              <w:top w:val="single" w:color="000000" w:sz="4" w:space="0"/>
              <w:left w:val="single" w:color="000000" w:sz="4" w:space="0"/>
              <w:bottom w:val="single" w:color="000000" w:sz="4" w:space="0"/>
              <w:right w:val="single" w:color="000000" w:sz="4" w:space="0"/>
            </w:tcBorders>
            <w:noWrap w:val="0"/>
            <w:vAlign w:val="center"/>
          </w:tcPr>
          <w:p w14:paraId="42BA4FBF">
            <w:pPr>
              <w:keepNext w:val="0"/>
              <w:keepLines w:val="0"/>
              <w:widowControl/>
              <w:numPr>
                <w:ilvl w:val="0"/>
                <w:numId w:val="0"/>
              </w:numPr>
              <w:suppressLineNumbers w:val="0"/>
              <w:spacing w:line="360" w:lineRule="auto"/>
              <w:ind w:left="425" w:leftChars="0" w:hanging="425"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参数16</w:t>
            </w:r>
          </w:p>
        </w:tc>
        <w:tc>
          <w:tcPr>
            <w:tcW w:w="3293" w:type="pct"/>
            <w:gridSpan w:val="2"/>
            <w:tcBorders>
              <w:top w:val="single" w:color="000000" w:sz="4" w:space="0"/>
              <w:left w:val="single" w:color="000000" w:sz="4" w:space="0"/>
              <w:bottom w:val="single" w:color="000000" w:sz="4" w:space="0"/>
              <w:right w:val="single" w:color="000000" w:sz="4" w:space="0"/>
            </w:tcBorders>
            <w:noWrap w:val="0"/>
            <w:vAlign w:val="center"/>
          </w:tcPr>
          <w:p w14:paraId="74937106">
            <w:pPr>
              <w:keepNext w:val="0"/>
              <w:keepLines w:val="0"/>
              <w:widowControl/>
              <w:suppressLineNumbers w:val="0"/>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具有≥3个自定义摄像头按键，可进行白平衡、拍照、录像、切换图像模式等功能设置</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438D5B4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w:t>
            </w:r>
          </w:p>
        </w:tc>
      </w:tr>
      <w:tr w14:paraId="066C9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113" w:type="pct"/>
            <w:tcBorders>
              <w:top w:val="single" w:color="000000" w:sz="4" w:space="0"/>
              <w:left w:val="single" w:color="000000" w:sz="4" w:space="0"/>
              <w:bottom w:val="single" w:color="000000" w:sz="4" w:space="0"/>
              <w:right w:val="single" w:color="000000" w:sz="4" w:space="0"/>
            </w:tcBorders>
            <w:noWrap w:val="0"/>
            <w:vAlign w:val="center"/>
          </w:tcPr>
          <w:p w14:paraId="066E2A28">
            <w:pPr>
              <w:keepNext w:val="0"/>
              <w:keepLines w:val="0"/>
              <w:widowControl/>
              <w:numPr>
                <w:ilvl w:val="0"/>
                <w:numId w:val="0"/>
              </w:numPr>
              <w:suppressLineNumbers w:val="0"/>
              <w:spacing w:line="360" w:lineRule="auto"/>
              <w:ind w:left="425" w:leftChars="0" w:hanging="425" w:firstLineChars="0"/>
              <w:jc w:val="center"/>
              <w:textAlignment w:val="center"/>
              <w:rPr>
                <w:rFonts w:hint="default" w:ascii="宋体" w:hAnsi="宋体" w:eastAsia="宋体" w:cs="宋体"/>
                <w:i w:val="0"/>
                <w:iCs w:val="0"/>
                <w:color w:val="000000"/>
                <w:kern w:val="0"/>
                <w:sz w:val="24"/>
                <w:szCs w:val="24"/>
                <w:u w:val="none"/>
                <w:lang w:val="en-US" w:eastAsia="zh-CN" w:bidi="ar"/>
              </w:rPr>
            </w:pPr>
          </w:p>
        </w:tc>
        <w:tc>
          <w:tcPr>
            <w:tcW w:w="3293" w:type="pct"/>
            <w:gridSpan w:val="2"/>
            <w:tcBorders>
              <w:top w:val="single" w:color="000000" w:sz="4" w:space="0"/>
              <w:left w:val="single" w:color="000000" w:sz="4" w:space="0"/>
              <w:bottom w:val="single" w:color="000000" w:sz="4" w:space="0"/>
              <w:right w:val="single" w:color="000000" w:sz="4" w:space="0"/>
            </w:tcBorders>
            <w:noWrap w:val="0"/>
            <w:vAlign w:val="center"/>
          </w:tcPr>
          <w:p w14:paraId="05716880">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4K3D荧光电子腹腔镜镜头：</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669CA2D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w:t>
            </w:r>
          </w:p>
        </w:tc>
      </w:tr>
      <w:tr w14:paraId="329C1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113" w:type="pct"/>
            <w:tcBorders>
              <w:top w:val="single" w:color="000000" w:sz="4" w:space="0"/>
              <w:left w:val="single" w:color="000000" w:sz="4" w:space="0"/>
              <w:bottom w:val="single" w:color="000000" w:sz="4" w:space="0"/>
              <w:right w:val="single" w:color="000000" w:sz="4" w:space="0"/>
            </w:tcBorders>
            <w:noWrap w:val="0"/>
            <w:vAlign w:val="center"/>
          </w:tcPr>
          <w:p w14:paraId="68C43EC6">
            <w:pPr>
              <w:keepNext w:val="0"/>
              <w:keepLines w:val="0"/>
              <w:widowControl/>
              <w:numPr>
                <w:ilvl w:val="0"/>
                <w:numId w:val="0"/>
              </w:numPr>
              <w:suppressLineNumbers w:val="0"/>
              <w:spacing w:line="360" w:lineRule="auto"/>
              <w:ind w:left="425" w:leftChars="0" w:hanging="425"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参数17</w:t>
            </w:r>
          </w:p>
        </w:tc>
        <w:tc>
          <w:tcPr>
            <w:tcW w:w="3293" w:type="pct"/>
            <w:gridSpan w:val="2"/>
            <w:tcBorders>
              <w:top w:val="single" w:color="000000" w:sz="4" w:space="0"/>
              <w:left w:val="single" w:color="000000" w:sz="4" w:space="0"/>
              <w:bottom w:val="single" w:color="000000" w:sz="4" w:space="0"/>
              <w:right w:val="single" w:color="000000" w:sz="4" w:space="0"/>
            </w:tcBorders>
            <w:noWrap w:val="0"/>
            <w:vAlign w:val="center"/>
          </w:tcPr>
          <w:p w14:paraId="3FBF3029">
            <w:pPr>
              <w:pStyle w:val="11"/>
              <w:keepNext w:val="0"/>
              <w:keepLines w:val="0"/>
              <w:pageBreakBefore w:val="0"/>
              <w:numPr>
                <w:ilvl w:val="0"/>
                <w:numId w:val="0"/>
              </w:numPr>
              <w:kinsoku/>
              <w:wordWrap/>
              <w:overflowPunct/>
              <w:topLinePunct w:val="0"/>
              <w:autoSpaceDE/>
              <w:autoSpaceDN/>
              <w:bidi w:val="0"/>
              <w:adjustRightInd/>
              <w:snapToGrid/>
              <w:spacing w:line="360" w:lineRule="auto"/>
              <w:ind w:left="360" w:leftChars="0" w:hanging="360" w:firstLineChars="0"/>
              <w:jc w:val="both"/>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与摄像主机为同一品牌。</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3F054EE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w:t>
            </w:r>
          </w:p>
        </w:tc>
      </w:tr>
      <w:tr w14:paraId="6AAC9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113" w:type="pct"/>
            <w:tcBorders>
              <w:top w:val="single" w:color="000000" w:sz="4" w:space="0"/>
              <w:left w:val="single" w:color="000000" w:sz="4" w:space="0"/>
              <w:bottom w:val="single" w:color="000000" w:sz="4" w:space="0"/>
              <w:right w:val="single" w:color="000000" w:sz="4" w:space="0"/>
            </w:tcBorders>
            <w:noWrap w:val="0"/>
            <w:vAlign w:val="center"/>
          </w:tcPr>
          <w:p w14:paraId="4EEC2C94">
            <w:pPr>
              <w:keepNext w:val="0"/>
              <w:keepLines w:val="0"/>
              <w:widowControl/>
              <w:numPr>
                <w:ilvl w:val="0"/>
                <w:numId w:val="0"/>
              </w:numPr>
              <w:suppressLineNumbers w:val="0"/>
              <w:spacing w:line="360" w:lineRule="auto"/>
              <w:ind w:left="425" w:leftChars="0" w:hanging="425"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参数18</w:t>
            </w:r>
          </w:p>
        </w:tc>
        <w:tc>
          <w:tcPr>
            <w:tcW w:w="3293" w:type="pct"/>
            <w:gridSpan w:val="2"/>
            <w:tcBorders>
              <w:top w:val="single" w:color="000000" w:sz="4" w:space="0"/>
              <w:left w:val="single" w:color="000000" w:sz="4" w:space="0"/>
              <w:bottom w:val="single" w:color="000000" w:sz="4" w:space="0"/>
              <w:right w:val="single" w:color="000000" w:sz="4" w:space="0"/>
            </w:tcBorders>
            <w:noWrap w:val="0"/>
            <w:vAlign w:val="center"/>
          </w:tcPr>
          <w:p w14:paraId="2C14EEF2">
            <w:pPr>
              <w:pStyle w:val="11"/>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直径10mm，30度视野方向，视野角度≥80°，工作长度≥320mm。</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19594A7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w:t>
            </w:r>
          </w:p>
        </w:tc>
      </w:tr>
      <w:tr w14:paraId="1E3E9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113" w:type="pct"/>
            <w:tcBorders>
              <w:top w:val="single" w:color="000000" w:sz="4" w:space="0"/>
              <w:left w:val="single" w:color="000000" w:sz="4" w:space="0"/>
              <w:bottom w:val="single" w:color="000000" w:sz="4" w:space="0"/>
              <w:right w:val="single" w:color="000000" w:sz="4" w:space="0"/>
            </w:tcBorders>
            <w:noWrap w:val="0"/>
            <w:vAlign w:val="center"/>
          </w:tcPr>
          <w:p w14:paraId="25D029E2">
            <w:pPr>
              <w:keepNext w:val="0"/>
              <w:keepLines w:val="0"/>
              <w:widowControl/>
              <w:numPr>
                <w:ilvl w:val="0"/>
                <w:numId w:val="0"/>
              </w:numPr>
              <w:suppressLineNumbers w:val="0"/>
              <w:spacing w:line="360" w:lineRule="auto"/>
              <w:ind w:left="425" w:leftChars="0" w:hanging="425"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参数19</w:t>
            </w:r>
          </w:p>
        </w:tc>
        <w:tc>
          <w:tcPr>
            <w:tcW w:w="3293" w:type="pct"/>
            <w:gridSpan w:val="2"/>
            <w:tcBorders>
              <w:top w:val="single" w:color="000000" w:sz="4" w:space="0"/>
              <w:left w:val="single" w:color="000000" w:sz="4" w:space="0"/>
              <w:bottom w:val="single" w:color="000000" w:sz="4" w:space="0"/>
              <w:right w:val="single" w:color="000000" w:sz="4" w:space="0"/>
            </w:tcBorders>
            <w:noWrap w:val="0"/>
            <w:vAlign w:val="center"/>
          </w:tcPr>
          <w:p w14:paraId="0F480BBA">
            <w:pPr>
              <w:pStyle w:val="11"/>
              <w:keepNext w:val="0"/>
              <w:keepLines w:val="0"/>
              <w:pageBreakBefore w:val="0"/>
              <w:numPr>
                <w:ilvl w:val="0"/>
                <w:numId w:val="0"/>
              </w:numPr>
              <w:kinsoku/>
              <w:wordWrap/>
              <w:overflowPunct/>
              <w:topLinePunct w:val="0"/>
              <w:autoSpaceDE/>
              <w:autoSpaceDN/>
              <w:bidi w:val="0"/>
              <w:adjustRightInd/>
              <w:snapToGrid/>
              <w:spacing w:line="360" w:lineRule="auto"/>
              <w:ind w:left="360" w:leftChars="0" w:hanging="360" w:firstLineChars="0"/>
              <w:jc w:val="both"/>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大景深光学视管，有效景深3mm-190mm。</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42E5268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w:t>
            </w:r>
          </w:p>
        </w:tc>
      </w:tr>
      <w:tr w14:paraId="6EBEC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1113" w:type="pct"/>
            <w:tcBorders>
              <w:top w:val="single" w:color="000000" w:sz="4" w:space="0"/>
              <w:left w:val="single" w:color="000000" w:sz="4" w:space="0"/>
              <w:bottom w:val="single" w:color="000000" w:sz="4" w:space="0"/>
              <w:right w:val="single" w:color="000000" w:sz="4" w:space="0"/>
            </w:tcBorders>
            <w:noWrap w:val="0"/>
            <w:vAlign w:val="center"/>
          </w:tcPr>
          <w:p w14:paraId="5B1B191C">
            <w:pPr>
              <w:keepNext w:val="0"/>
              <w:keepLines w:val="0"/>
              <w:widowControl/>
              <w:numPr>
                <w:ilvl w:val="0"/>
                <w:numId w:val="0"/>
              </w:numPr>
              <w:suppressLineNumbers w:val="0"/>
              <w:spacing w:line="360" w:lineRule="auto"/>
              <w:ind w:left="425" w:leftChars="0" w:hanging="425"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参数20</w:t>
            </w:r>
          </w:p>
        </w:tc>
        <w:tc>
          <w:tcPr>
            <w:tcW w:w="3293" w:type="pct"/>
            <w:gridSpan w:val="2"/>
            <w:tcBorders>
              <w:top w:val="single" w:color="000000" w:sz="4" w:space="0"/>
              <w:left w:val="single" w:color="000000" w:sz="4" w:space="0"/>
              <w:bottom w:val="single" w:color="000000" w:sz="4" w:space="0"/>
              <w:right w:val="single" w:color="000000" w:sz="4" w:space="0"/>
            </w:tcBorders>
            <w:noWrap w:val="0"/>
            <w:vAlign w:val="center"/>
          </w:tcPr>
          <w:p w14:paraId="1FADD53D">
            <w:pPr>
              <w:pStyle w:val="11"/>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可进行高温高压、等温等离子等灭菌，高温高压灭菌次数≥400次</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48166E2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w:t>
            </w:r>
          </w:p>
        </w:tc>
      </w:tr>
      <w:tr w14:paraId="5CD3B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113" w:type="pct"/>
            <w:tcBorders>
              <w:top w:val="single" w:color="000000" w:sz="4" w:space="0"/>
              <w:left w:val="single" w:color="000000" w:sz="4" w:space="0"/>
              <w:bottom w:val="single" w:color="000000" w:sz="4" w:space="0"/>
              <w:right w:val="single" w:color="000000" w:sz="4" w:space="0"/>
            </w:tcBorders>
            <w:noWrap w:val="0"/>
            <w:vAlign w:val="center"/>
          </w:tcPr>
          <w:p w14:paraId="48F8D54E">
            <w:pPr>
              <w:keepNext w:val="0"/>
              <w:keepLines w:val="0"/>
              <w:widowControl/>
              <w:numPr>
                <w:ilvl w:val="0"/>
                <w:numId w:val="0"/>
              </w:numPr>
              <w:suppressLineNumbers w:val="0"/>
              <w:spacing w:line="360" w:lineRule="auto"/>
              <w:ind w:left="425" w:leftChars="0" w:hanging="425"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lang w:val="en-US" w:eastAsia="zh-CN" w:bidi="ar"/>
              </w:rPr>
              <w:t>参数21</w:t>
            </w:r>
          </w:p>
        </w:tc>
        <w:tc>
          <w:tcPr>
            <w:tcW w:w="3293" w:type="pct"/>
            <w:gridSpan w:val="2"/>
            <w:tcBorders>
              <w:top w:val="single" w:color="000000" w:sz="4" w:space="0"/>
              <w:left w:val="single" w:color="000000" w:sz="4" w:space="0"/>
              <w:bottom w:val="single" w:color="000000" w:sz="4" w:space="0"/>
              <w:right w:val="single" w:color="000000" w:sz="4" w:space="0"/>
            </w:tcBorders>
            <w:noWrap w:val="0"/>
            <w:vAlign w:val="center"/>
          </w:tcPr>
          <w:p w14:paraId="2BB63FA3">
            <w:pPr>
              <w:pStyle w:val="11"/>
              <w:keepNext w:val="0"/>
              <w:keepLines w:val="0"/>
              <w:pageBreakBefore w:val="0"/>
              <w:numPr>
                <w:ilvl w:val="0"/>
                <w:numId w:val="0"/>
              </w:numPr>
              <w:kinsoku/>
              <w:wordWrap/>
              <w:overflowPunct/>
              <w:topLinePunct w:val="0"/>
              <w:autoSpaceDE/>
              <w:autoSpaceDN/>
              <w:bidi w:val="0"/>
              <w:adjustRightInd/>
              <w:snapToGrid/>
              <w:spacing w:line="360" w:lineRule="auto"/>
              <w:ind w:left="360" w:leftChars="0" w:hanging="360" w:firstLineChars="0"/>
              <w:jc w:val="both"/>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采用4K CMOS,支持超高清图像显示</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251ACA1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w:t>
            </w:r>
          </w:p>
        </w:tc>
      </w:tr>
      <w:tr w14:paraId="60BF1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1113" w:type="pct"/>
            <w:tcBorders>
              <w:top w:val="single" w:color="000000" w:sz="4" w:space="0"/>
              <w:left w:val="single" w:color="000000" w:sz="4" w:space="0"/>
              <w:bottom w:val="single" w:color="000000" w:sz="4" w:space="0"/>
              <w:right w:val="single" w:color="000000" w:sz="4" w:space="0"/>
            </w:tcBorders>
            <w:noWrap w:val="0"/>
            <w:vAlign w:val="center"/>
          </w:tcPr>
          <w:p w14:paraId="2A5AE24F">
            <w:pPr>
              <w:keepNext w:val="0"/>
              <w:keepLines w:val="0"/>
              <w:widowControl/>
              <w:numPr>
                <w:ilvl w:val="0"/>
                <w:numId w:val="0"/>
              </w:numPr>
              <w:suppressLineNumbers w:val="0"/>
              <w:spacing w:line="360" w:lineRule="auto"/>
              <w:ind w:left="425" w:leftChars="0" w:hanging="425"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参数22</w:t>
            </w:r>
          </w:p>
        </w:tc>
        <w:tc>
          <w:tcPr>
            <w:tcW w:w="3293" w:type="pct"/>
            <w:gridSpan w:val="2"/>
            <w:tcBorders>
              <w:top w:val="single" w:color="000000" w:sz="4" w:space="0"/>
              <w:left w:val="single" w:color="000000" w:sz="4" w:space="0"/>
              <w:bottom w:val="single" w:color="000000" w:sz="4" w:space="0"/>
              <w:right w:val="single" w:color="000000" w:sz="4" w:space="0"/>
            </w:tcBorders>
            <w:noWrap w:val="0"/>
            <w:vAlign w:val="center"/>
          </w:tcPr>
          <w:p w14:paraId="59AEA368">
            <w:pPr>
              <w:pStyle w:val="11"/>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电子镜前端镜头+握持手柄整体重量≤500g</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18988A5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w:t>
            </w:r>
          </w:p>
        </w:tc>
      </w:tr>
      <w:tr w14:paraId="6E1A1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113" w:type="pct"/>
            <w:tcBorders>
              <w:top w:val="single" w:color="000000" w:sz="4" w:space="0"/>
              <w:left w:val="single" w:color="000000" w:sz="4" w:space="0"/>
              <w:bottom w:val="single" w:color="000000" w:sz="4" w:space="0"/>
              <w:right w:val="single" w:color="000000" w:sz="4" w:space="0"/>
            </w:tcBorders>
            <w:noWrap w:val="0"/>
            <w:vAlign w:val="center"/>
          </w:tcPr>
          <w:p w14:paraId="11C4EC7D">
            <w:pPr>
              <w:keepNext w:val="0"/>
              <w:keepLines w:val="0"/>
              <w:widowControl/>
              <w:numPr>
                <w:ilvl w:val="0"/>
                <w:numId w:val="0"/>
              </w:numPr>
              <w:suppressLineNumbers w:val="0"/>
              <w:spacing w:line="360" w:lineRule="auto"/>
              <w:ind w:left="425" w:leftChars="0" w:hanging="425"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参数23</w:t>
            </w:r>
          </w:p>
        </w:tc>
        <w:tc>
          <w:tcPr>
            <w:tcW w:w="3293" w:type="pct"/>
            <w:gridSpan w:val="2"/>
            <w:tcBorders>
              <w:top w:val="single" w:color="000000" w:sz="4" w:space="0"/>
              <w:left w:val="single" w:color="000000" w:sz="4" w:space="0"/>
              <w:bottom w:val="single" w:color="000000" w:sz="4" w:space="0"/>
              <w:right w:val="single" w:color="000000" w:sz="4" w:space="0"/>
            </w:tcBorders>
            <w:noWrap w:val="0"/>
            <w:vAlign w:val="center"/>
          </w:tcPr>
          <w:p w14:paraId="2F99E8D9">
            <w:pPr>
              <w:pStyle w:val="11"/>
              <w:keepNext w:val="0"/>
              <w:keepLines w:val="0"/>
              <w:pageBreakBefore w:val="0"/>
              <w:numPr>
                <w:ilvl w:val="0"/>
                <w:numId w:val="0"/>
              </w:numPr>
              <w:kinsoku/>
              <w:wordWrap/>
              <w:overflowPunct/>
              <w:topLinePunct w:val="0"/>
              <w:autoSpaceDE/>
              <w:autoSpaceDN/>
              <w:bidi w:val="0"/>
              <w:adjustRightInd/>
              <w:snapToGrid/>
              <w:spacing w:line="360" w:lineRule="auto"/>
              <w:ind w:left="360" w:leftChars="0" w:hanging="360" w:firstLineChars="0"/>
              <w:jc w:val="both"/>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电子镜上具有≥三个按键，均可自定义设置</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40087B9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w:t>
            </w:r>
          </w:p>
        </w:tc>
      </w:tr>
      <w:tr w14:paraId="0226E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113" w:type="pct"/>
            <w:tcBorders>
              <w:top w:val="single" w:color="000000" w:sz="4" w:space="0"/>
              <w:left w:val="single" w:color="000000" w:sz="4" w:space="0"/>
              <w:bottom w:val="single" w:color="000000" w:sz="4" w:space="0"/>
              <w:right w:val="single" w:color="000000" w:sz="4" w:space="0"/>
            </w:tcBorders>
            <w:noWrap w:val="0"/>
            <w:vAlign w:val="center"/>
          </w:tcPr>
          <w:p w14:paraId="259D9856">
            <w:pPr>
              <w:keepNext w:val="0"/>
              <w:keepLines w:val="0"/>
              <w:widowControl/>
              <w:numPr>
                <w:ilvl w:val="0"/>
                <w:numId w:val="0"/>
              </w:numPr>
              <w:suppressLineNumbers w:val="0"/>
              <w:spacing w:line="360" w:lineRule="auto"/>
              <w:ind w:left="425" w:leftChars="0" w:hanging="425"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lang w:val="en-US" w:eastAsia="zh-CN" w:bidi="ar"/>
              </w:rPr>
              <w:t>参数24</w:t>
            </w:r>
          </w:p>
        </w:tc>
        <w:tc>
          <w:tcPr>
            <w:tcW w:w="3293" w:type="pct"/>
            <w:gridSpan w:val="2"/>
            <w:tcBorders>
              <w:top w:val="single" w:color="000000" w:sz="4" w:space="0"/>
              <w:left w:val="single" w:color="000000" w:sz="4" w:space="0"/>
              <w:bottom w:val="single" w:color="000000" w:sz="4" w:space="0"/>
              <w:right w:val="single" w:color="000000" w:sz="4" w:space="0"/>
            </w:tcBorders>
            <w:noWrap w:val="0"/>
            <w:vAlign w:val="center"/>
          </w:tcPr>
          <w:p w14:paraId="73707303">
            <w:pPr>
              <w:keepNext w:val="0"/>
              <w:keepLines w:val="0"/>
              <w:widowControl/>
              <w:suppressLineNumbers w:val="0"/>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镜子可实现3D立体荧光</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3E36F34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w:t>
            </w:r>
          </w:p>
        </w:tc>
      </w:tr>
      <w:tr w14:paraId="06CC0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113" w:type="pct"/>
            <w:tcBorders>
              <w:top w:val="single" w:color="000000" w:sz="4" w:space="0"/>
              <w:left w:val="single" w:color="000000" w:sz="4" w:space="0"/>
              <w:bottom w:val="single" w:color="000000" w:sz="4" w:space="0"/>
              <w:right w:val="single" w:color="000000" w:sz="4" w:space="0"/>
            </w:tcBorders>
            <w:noWrap w:val="0"/>
            <w:vAlign w:val="center"/>
          </w:tcPr>
          <w:p w14:paraId="27B8F234">
            <w:pPr>
              <w:keepNext w:val="0"/>
              <w:keepLines w:val="0"/>
              <w:widowControl/>
              <w:numPr>
                <w:ilvl w:val="0"/>
                <w:numId w:val="0"/>
              </w:numPr>
              <w:suppressLineNumbers w:val="0"/>
              <w:spacing w:line="360" w:lineRule="auto"/>
              <w:ind w:left="425" w:leftChars="0" w:hanging="425"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参数25</w:t>
            </w:r>
          </w:p>
        </w:tc>
        <w:tc>
          <w:tcPr>
            <w:tcW w:w="3293" w:type="pct"/>
            <w:gridSpan w:val="2"/>
            <w:tcBorders>
              <w:top w:val="single" w:color="000000" w:sz="4" w:space="0"/>
              <w:left w:val="single" w:color="000000" w:sz="4" w:space="0"/>
              <w:bottom w:val="single" w:color="000000" w:sz="4" w:space="0"/>
              <w:right w:val="single" w:color="000000" w:sz="4" w:space="0"/>
            </w:tcBorders>
            <w:noWrap w:val="0"/>
            <w:vAlign w:val="center"/>
          </w:tcPr>
          <w:p w14:paraId="49BB2524">
            <w:pPr>
              <w:keepNext w:val="0"/>
              <w:keepLines w:val="0"/>
              <w:widowControl/>
              <w:suppressLineNumbers w:val="0"/>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镜子前端具有升温防雾功能</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24B3384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w:t>
            </w:r>
          </w:p>
        </w:tc>
      </w:tr>
      <w:tr w14:paraId="75E6B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113" w:type="pct"/>
            <w:tcBorders>
              <w:top w:val="single" w:color="000000" w:sz="4" w:space="0"/>
              <w:left w:val="single" w:color="000000" w:sz="4" w:space="0"/>
              <w:bottom w:val="single" w:color="000000" w:sz="4" w:space="0"/>
              <w:right w:val="single" w:color="000000" w:sz="4" w:space="0"/>
            </w:tcBorders>
            <w:noWrap w:val="0"/>
            <w:vAlign w:val="center"/>
          </w:tcPr>
          <w:p w14:paraId="53211377">
            <w:pPr>
              <w:keepNext w:val="0"/>
              <w:keepLines w:val="0"/>
              <w:widowControl/>
              <w:numPr>
                <w:ilvl w:val="0"/>
                <w:numId w:val="0"/>
              </w:numPr>
              <w:suppressLineNumbers w:val="0"/>
              <w:spacing w:line="360" w:lineRule="auto"/>
              <w:ind w:left="425" w:leftChars="0" w:hanging="425"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lang w:val="en-US" w:eastAsia="zh-CN" w:bidi="ar"/>
              </w:rPr>
              <w:t>参数26</w:t>
            </w:r>
          </w:p>
        </w:tc>
        <w:tc>
          <w:tcPr>
            <w:tcW w:w="3293" w:type="pct"/>
            <w:gridSpan w:val="2"/>
            <w:tcBorders>
              <w:top w:val="single" w:color="000000" w:sz="4" w:space="0"/>
              <w:left w:val="single" w:color="000000" w:sz="4" w:space="0"/>
              <w:bottom w:val="single" w:color="000000" w:sz="4" w:space="0"/>
              <w:right w:val="single" w:color="000000" w:sz="4" w:space="0"/>
            </w:tcBorders>
            <w:noWrap w:val="0"/>
            <w:vAlign w:val="center"/>
          </w:tcPr>
          <w:p w14:paraId="4E7177D2">
            <w:pPr>
              <w:pStyle w:val="11"/>
              <w:keepNext w:val="0"/>
              <w:keepLines w:val="0"/>
              <w:pageBreakBefore w:val="0"/>
              <w:numPr>
                <w:ilvl w:val="0"/>
                <w:numId w:val="0"/>
              </w:numPr>
              <w:kinsoku/>
              <w:wordWrap/>
              <w:overflowPunct/>
              <w:topLinePunct w:val="0"/>
              <w:autoSpaceDE/>
              <w:autoSpaceDN/>
              <w:bidi w:val="0"/>
              <w:adjustRightInd/>
              <w:snapToGrid/>
              <w:spacing w:line="360" w:lineRule="auto"/>
              <w:ind w:left="360" w:leftChars="0" w:hanging="360" w:firstLineChars="0"/>
              <w:jc w:val="both"/>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自动旋转回正功能，同时3D立体感可调</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5CFCAB4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w:t>
            </w:r>
          </w:p>
        </w:tc>
      </w:tr>
      <w:tr w14:paraId="5D327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1113" w:type="pct"/>
            <w:tcBorders>
              <w:top w:val="single" w:color="000000" w:sz="4" w:space="0"/>
              <w:left w:val="single" w:color="000000" w:sz="4" w:space="0"/>
              <w:bottom w:val="single" w:color="000000" w:sz="4" w:space="0"/>
              <w:right w:val="single" w:color="000000" w:sz="4" w:space="0"/>
            </w:tcBorders>
            <w:noWrap w:val="0"/>
            <w:vAlign w:val="center"/>
          </w:tcPr>
          <w:p w14:paraId="7A813DAE">
            <w:pPr>
              <w:keepNext w:val="0"/>
              <w:keepLines w:val="0"/>
              <w:widowControl/>
              <w:numPr>
                <w:ilvl w:val="0"/>
                <w:numId w:val="0"/>
              </w:numPr>
              <w:suppressLineNumbers w:val="0"/>
              <w:spacing w:line="360" w:lineRule="auto"/>
              <w:ind w:left="425" w:leftChars="0" w:hanging="425"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参数27</w:t>
            </w:r>
          </w:p>
        </w:tc>
        <w:tc>
          <w:tcPr>
            <w:tcW w:w="3293" w:type="pct"/>
            <w:gridSpan w:val="2"/>
            <w:tcBorders>
              <w:top w:val="single" w:color="000000" w:sz="4" w:space="0"/>
              <w:left w:val="single" w:color="000000" w:sz="4" w:space="0"/>
              <w:bottom w:val="single" w:color="000000" w:sz="4" w:space="0"/>
              <w:right w:val="single" w:color="000000" w:sz="4" w:space="0"/>
            </w:tcBorders>
            <w:noWrap w:val="0"/>
            <w:vAlign w:val="center"/>
          </w:tcPr>
          <w:p w14:paraId="1FC8E453">
            <w:pPr>
              <w:pStyle w:val="11"/>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电子镜整体支持高温高压、低温等离子、环氧乙烷等消毒灭菌方式</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4E1E606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w:t>
            </w:r>
          </w:p>
        </w:tc>
      </w:tr>
      <w:tr w14:paraId="4C688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113" w:type="pct"/>
            <w:tcBorders>
              <w:top w:val="single" w:color="000000" w:sz="4" w:space="0"/>
              <w:left w:val="single" w:color="000000" w:sz="4" w:space="0"/>
              <w:bottom w:val="single" w:color="000000" w:sz="4" w:space="0"/>
              <w:right w:val="single" w:color="000000" w:sz="4" w:space="0"/>
            </w:tcBorders>
            <w:noWrap w:val="0"/>
            <w:vAlign w:val="center"/>
          </w:tcPr>
          <w:p w14:paraId="5CBD066E">
            <w:pPr>
              <w:keepNext w:val="0"/>
              <w:keepLines w:val="0"/>
              <w:widowControl/>
              <w:numPr>
                <w:ilvl w:val="0"/>
                <w:numId w:val="0"/>
              </w:numPr>
              <w:suppressLineNumbers w:val="0"/>
              <w:spacing w:line="360" w:lineRule="auto"/>
              <w:ind w:left="425" w:leftChars="0" w:hanging="425" w:firstLineChars="0"/>
              <w:jc w:val="center"/>
              <w:textAlignment w:val="center"/>
              <w:rPr>
                <w:rFonts w:hint="default" w:ascii="宋体" w:hAnsi="宋体" w:eastAsia="宋体" w:cs="宋体"/>
                <w:i w:val="0"/>
                <w:iCs w:val="0"/>
                <w:color w:val="000000"/>
                <w:kern w:val="0"/>
                <w:sz w:val="24"/>
                <w:szCs w:val="24"/>
                <w:u w:val="none"/>
                <w:lang w:val="en-US" w:eastAsia="zh-CN" w:bidi="ar"/>
              </w:rPr>
            </w:pPr>
          </w:p>
        </w:tc>
        <w:tc>
          <w:tcPr>
            <w:tcW w:w="3293" w:type="pct"/>
            <w:gridSpan w:val="2"/>
            <w:tcBorders>
              <w:top w:val="single" w:color="000000" w:sz="4" w:space="0"/>
              <w:left w:val="single" w:color="000000" w:sz="4" w:space="0"/>
              <w:bottom w:val="single" w:color="000000" w:sz="4" w:space="0"/>
              <w:right w:val="single" w:color="000000" w:sz="4" w:space="0"/>
            </w:tcBorders>
            <w:noWrap w:val="0"/>
            <w:vAlign w:val="center"/>
          </w:tcPr>
          <w:p w14:paraId="631C5C42">
            <w:pPr>
              <w:keepNext w:val="0"/>
              <w:keepLines w:val="0"/>
              <w:widowControl/>
              <w:suppressLineNumbers w:val="0"/>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冷光源：</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5D7F345F">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w:t>
            </w:r>
          </w:p>
        </w:tc>
      </w:tr>
      <w:tr w14:paraId="63807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1113" w:type="pct"/>
            <w:tcBorders>
              <w:top w:val="single" w:color="000000" w:sz="4" w:space="0"/>
              <w:left w:val="single" w:color="000000" w:sz="4" w:space="0"/>
              <w:bottom w:val="single" w:color="000000" w:sz="4" w:space="0"/>
              <w:right w:val="single" w:color="000000" w:sz="4" w:space="0"/>
            </w:tcBorders>
            <w:noWrap w:val="0"/>
            <w:vAlign w:val="center"/>
          </w:tcPr>
          <w:p w14:paraId="6DFE8937">
            <w:pPr>
              <w:keepNext w:val="0"/>
              <w:keepLines w:val="0"/>
              <w:widowControl/>
              <w:numPr>
                <w:ilvl w:val="0"/>
                <w:numId w:val="0"/>
              </w:numPr>
              <w:suppressLineNumbers w:val="0"/>
              <w:spacing w:line="360" w:lineRule="auto"/>
              <w:ind w:left="425" w:leftChars="0" w:hanging="425"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参数28</w:t>
            </w:r>
          </w:p>
        </w:tc>
        <w:tc>
          <w:tcPr>
            <w:tcW w:w="3293" w:type="pct"/>
            <w:gridSpan w:val="2"/>
            <w:tcBorders>
              <w:top w:val="single" w:color="000000" w:sz="4" w:space="0"/>
              <w:left w:val="single" w:color="000000" w:sz="4" w:space="0"/>
              <w:bottom w:val="single" w:color="000000" w:sz="4" w:space="0"/>
              <w:right w:val="single" w:color="000000" w:sz="4" w:space="0"/>
            </w:tcBorders>
            <w:noWrap w:val="0"/>
            <w:vAlign w:val="center"/>
          </w:tcPr>
          <w:p w14:paraId="30570D3F">
            <w:pPr>
              <w:keepNext w:val="0"/>
              <w:keepLines w:val="0"/>
              <w:widowControl/>
              <w:suppressLineNumbers w:val="0"/>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设备采用触摸屏设计，可在触摸屏上进行LED光源的参数调整</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5F40EB2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w:t>
            </w:r>
          </w:p>
        </w:tc>
      </w:tr>
      <w:tr w14:paraId="24EB2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113" w:type="pct"/>
            <w:tcBorders>
              <w:top w:val="single" w:color="000000" w:sz="4" w:space="0"/>
              <w:left w:val="single" w:color="000000" w:sz="4" w:space="0"/>
              <w:bottom w:val="single" w:color="000000" w:sz="4" w:space="0"/>
              <w:right w:val="single" w:color="000000" w:sz="4" w:space="0"/>
            </w:tcBorders>
            <w:noWrap w:val="0"/>
            <w:vAlign w:val="center"/>
          </w:tcPr>
          <w:p w14:paraId="2711D689">
            <w:pPr>
              <w:keepNext w:val="0"/>
              <w:keepLines w:val="0"/>
              <w:widowControl/>
              <w:numPr>
                <w:ilvl w:val="0"/>
                <w:numId w:val="0"/>
              </w:numPr>
              <w:suppressLineNumbers w:val="0"/>
              <w:spacing w:line="360" w:lineRule="auto"/>
              <w:ind w:left="425" w:leftChars="0" w:hanging="425"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参数29</w:t>
            </w:r>
          </w:p>
        </w:tc>
        <w:tc>
          <w:tcPr>
            <w:tcW w:w="3293" w:type="pct"/>
            <w:gridSpan w:val="2"/>
            <w:tcBorders>
              <w:top w:val="single" w:color="000000" w:sz="4" w:space="0"/>
              <w:left w:val="single" w:color="000000" w:sz="4" w:space="0"/>
              <w:bottom w:val="single" w:color="000000" w:sz="4" w:space="0"/>
              <w:right w:val="single" w:color="000000" w:sz="4" w:space="0"/>
            </w:tcBorders>
            <w:noWrap w:val="0"/>
            <w:vAlign w:val="center"/>
          </w:tcPr>
          <w:p w14:paraId="3D1E1DD8">
            <w:pPr>
              <w:keepNext w:val="0"/>
              <w:keepLines w:val="0"/>
              <w:widowControl/>
              <w:suppressLineNumbers w:val="0"/>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白光冷光源的输出总光通量应≥2000lm</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1B1DF16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w:t>
            </w:r>
          </w:p>
        </w:tc>
      </w:tr>
      <w:tr w14:paraId="79C58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113" w:type="pct"/>
            <w:tcBorders>
              <w:top w:val="single" w:color="000000" w:sz="4" w:space="0"/>
              <w:left w:val="single" w:color="000000" w:sz="4" w:space="0"/>
              <w:bottom w:val="single" w:color="000000" w:sz="4" w:space="0"/>
              <w:right w:val="single" w:color="000000" w:sz="4" w:space="0"/>
            </w:tcBorders>
            <w:noWrap w:val="0"/>
            <w:vAlign w:val="center"/>
          </w:tcPr>
          <w:p w14:paraId="662F93D7">
            <w:pPr>
              <w:keepNext w:val="0"/>
              <w:keepLines w:val="0"/>
              <w:widowControl/>
              <w:numPr>
                <w:ilvl w:val="0"/>
                <w:numId w:val="0"/>
              </w:numPr>
              <w:suppressLineNumbers w:val="0"/>
              <w:spacing w:line="360" w:lineRule="auto"/>
              <w:ind w:left="425" w:leftChars="0" w:hanging="425"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lang w:val="en-US" w:eastAsia="zh-CN" w:bidi="ar"/>
              </w:rPr>
              <w:t>参数30</w:t>
            </w:r>
          </w:p>
        </w:tc>
        <w:tc>
          <w:tcPr>
            <w:tcW w:w="3293" w:type="pct"/>
            <w:gridSpan w:val="2"/>
            <w:tcBorders>
              <w:top w:val="single" w:color="000000" w:sz="4" w:space="0"/>
              <w:left w:val="single" w:color="000000" w:sz="4" w:space="0"/>
              <w:bottom w:val="single" w:color="000000" w:sz="4" w:space="0"/>
              <w:right w:val="single" w:color="000000" w:sz="4" w:space="0"/>
            </w:tcBorders>
            <w:noWrap w:val="0"/>
            <w:vAlign w:val="center"/>
          </w:tcPr>
          <w:p w14:paraId="6E8DDFFD">
            <w:pPr>
              <w:keepNext w:val="0"/>
              <w:keepLines w:val="0"/>
              <w:widowControl/>
              <w:suppressLineNumbers w:val="0"/>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设备支持同时输出近红外激光和白光</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5AFB4E6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w:t>
            </w:r>
          </w:p>
        </w:tc>
      </w:tr>
      <w:tr w14:paraId="663A8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113" w:type="pct"/>
            <w:tcBorders>
              <w:top w:val="single" w:color="000000" w:sz="4" w:space="0"/>
              <w:left w:val="single" w:color="000000" w:sz="4" w:space="0"/>
              <w:bottom w:val="single" w:color="000000" w:sz="4" w:space="0"/>
              <w:right w:val="single" w:color="000000" w:sz="4" w:space="0"/>
            </w:tcBorders>
            <w:noWrap w:val="0"/>
            <w:vAlign w:val="center"/>
          </w:tcPr>
          <w:p w14:paraId="39D2887B">
            <w:pPr>
              <w:keepNext w:val="0"/>
              <w:keepLines w:val="0"/>
              <w:widowControl/>
              <w:numPr>
                <w:ilvl w:val="0"/>
                <w:numId w:val="0"/>
              </w:numPr>
              <w:suppressLineNumbers w:val="0"/>
              <w:spacing w:line="360" w:lineRule="auto"/>
              <w:ind w:left="425" w:leftChars="0" w:hanging="425"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参数31</w:t>
            </w:r>
          </w:p>
        </w:tc>
        <w:tc>
          <w:tcPr>
            <w:tcW w:w="3293" w:type="pct"/>
            <w:gridSpan w:val="2"/>
            <w:tcBorders>
              <w:top w:val="single" w:color="000000" w:sz="4" w:space="0"/>
              <w:left w:val="single" w:color="000000" w:sz="4" w:space="0"/>
              <w:bottom w:val="single" w:color="000000" w:sz="4" w:space="0"/>
              <w:right w:val="single" w:color="000000" w:sz="4" w:space="0"/>
            </w:tcBorders>
            <w:noWrap w:val="0"/>
            <w:vAlign w:val="center"/>
          </w:tcPr>
          <w:p w14:paraId="7964A2EB">
            <w:pPr>
              <w:keepNext w:val="0"/>
              <w:keepLines w:val="0"/>
              <w:widowControl/>
              <w:suppressLineNumbers w:val="0"/>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LED灯泡工作寿命≥60000小时</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65E947E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w:t>
            </w:r>
          </w:p>
        </w:tc>
      </w:tr>
      <w:tr w14:paraId="76DED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1113" w:type="pct"/>
            <w:tcBorders>
              <w:top w:val="single" w:color="000000" w:sz="4" w:space="0"/>
              <w:left w:val="single" w:color="000000" w:sz="4" w:space="0"/>
              <w:bottom w:val="single" w:color="000000" w:sz="4" w:space="0"/>
              <w:right w:val="single" w:color="000000" w:sz="4" w:space="0"/>
            </w:tcBorders>
            <w:noWrap w:val="0"/>
            <w:vAlign w:val="center"/>
          </w:tcPr>
          <w:p w14:paraId="21716A75">
            <w:pPr>
              <w:keepNext w:val="0"/>
              <w:keepLines w:val="0"/>
              <w:widowControl/>
              <w:numPr>
                <w:ilvl w:val="0"/>
                <w:numId w:val="0"/>
              </w:numPr>
              <w:suppressLineNumbers w:val="0"/>
              <w:spacing w:line="360" w:lineRule="auto"/>
              <w:ind w:left="425" w:leftChars="0" w:hanging="425"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参数32</w:t>
            </w:r>
          </w:p>
        </w:tc>
        <w:tc>
          <w:tcPr>
            <w:tcW w:w="3293" w:type="pct"/>
            <w:gridSpan w:val="2"/>
            <w:tcBorders>
              <w:top w:val="single" w:color="000000" w:sz="4" w:space="0"/>
              <w:left w:val="single" w:color="000000" w:sz="4" w:space="0"/>
              <w:bottom w:val="single" w:color="000000" w:sz="4" w:space="0"/>
              <w:right w:val="single" w:color="000000" w:sz="4" w:space="0"/>
            </w:tcBorders>
            <w:noWrap w:val="0"/>
            <w:vAlign w:val="center"/>
          </w:tcPr>
          <w:p w14:paraId="3FFD19B8">
            <w:pPr>
              <w:keepNext w:val="0"/>
              <w:keepLines w:val="0"/>
              <w:widowControl/>
              <w:suppressLineNumbers w:val="0"/>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具有主机光源联动功能，可根据当前手术视野的情况自动调节互联光源亮度</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7CFDF7CE">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w:t>
            </w:r>
          </w:p>
        </w:tc>
      </w:tr>
      <w:tr w14:paraId="2CFB9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1113" w:type="pct"/>
            <w:tcBorders>
              <w:top w:val="single" w:color="000000" w:sz="4" w:space="0"/>
              <w:left w:val="single" w:color="000000" w:sz="4" w:space="0"/>
              <w:bottom w:val="single" w:color="000000" w:sz="4" w:space="0"/>
              <w:right w:val="single" w:color="000000" w:sz="4" w:space="0"/>
            </w:tcBorders>
            <w:noWrap w:val="0"/>
            <w:vAlign w:val="center"/>
          </w:tcPr>
          <w:p w14:paraId="335A2070">
            <w:pPr>
              <w:keepNext w:val="0"/>
              <w:keepLines w:val="0"/>
              <w:widowControl/>
              <w:numPr>
                <w:ilvl w:val="0"/>
                <w:numId w:val="0"/>
              </w:numPr>
              <w:suppressLineNumbers w:val="0"/>
              <w:spacing w:line="360" w:lineRule="auto"/>
              <w:ind w:left="425" w:leftChars="0" w:hanging="425"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lang w:val="en-US" w:eastAsia="zh-CN" w:bidi="ar"/>
              </w:rPr>
              <w:t>参数33</w:t>
            </w:r>
          </w:p>
        </w:tc>
        <w:tc>
          <w:tcPr>
            <w:tcW w:w="3293" w:type="pct"/>
            <w:gridSpan w:val="2"/>
            <w:tcBorders>
              <w:top w:val="single" w:color="000000" w:sz="4" w:space="0"/>
              <w:left w:val="single" w:color="000000" w:sz="4" w:space="0"/>
              <w:bottom w:val="single" w:color="000000" w:sz="4" w:space="0"/>
              <w:right w:val="single" w:color="000000" w:sz="4" w:space="0"/>
            </w:tcBorders>
            <w:noWrap w:val="0"/>
            <w:vAlign w:val="center"/>
          </w:tcPr>
          <w:p w14:paraId="63AC9B60">
            <w:pPr>
              <w:keepNext w:val="0"/>
              <w:keepLines w:val="0"/>
              <w:widowControl/>
              <w:suppressLineNumbers w:val="0"/>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具有光纤插入自动检测功能，无光纤插入时，主机会产生相关提示，光源不发光</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6020FAD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w:t>
            </w:r>
          </w:p>
        </w:tc>
      </w:tr>
      <w:tr w14:paraId="19FC0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113" w:type="pct"/>
            <w:tcBorders>
              <w:top w:val="single" w:color="000000" w:sz="4" w:space="0"/>
              <w:left w:val="single" w:color="000000" w:sz="4" w:space="0"/>
              <w:bottom w:val="single" w:color="000000" w:sz="4" w:space="0"/>
              <w:right w:val="single" w:color="000000" w:sz="4" w:space="0"/>
            </w:tcBorders>
            <w:noWrap w:val="0"/>
            <w:vAlign w:val="center"/>
          </w:tcPr>
          <w:p w14:paraId="768CBFC3">
            <w:pPr>
              <w:keepNext w:val="0"/>
              <w:keepLines w:val="0"/>
              <w:widowControl/>
              <w:numPr>
                <w:ilvl w:val="0"/>
                <w:numId w:val="0"/>
              </w:numPr>
              <w:suppressLineNumbers w:val="0"/>
              <w:spacing w:line="360" w:lineRule="auto"/>
              <w:ind w:left="425" w:leftChars="0" w:hanging="425" w:firstLineChars="0"/>
              <w:jc w:val="center"/>
              <w:textAlignment w:val="center"/>
              <w:rPr>
                <w:rFonts w:hint="default" w:ascii="宋体" w:hAnsi="宋体" w:eastAsia="宋体" w:cs="宋体"/>
                <w:i w:val="0"/>
                <w:iCs w:val="0"/>
                <w:color w:val="000000"/>
                <w:kern w:val="0"/>
                <w:sz w:val="24"/>
                <w:szCs w:val="24"/>
                <w:u w:val="none"/>
                <w:lang w:val="en-US" w:eastAsia="zh-CN" w:bidi="ar"/>
              </w:rPr>
            </w:pPr>
          </w:p>
        </w:tc>
        <w:tc>
          <w:tcPr>
            <w:tcW w:w="3293" w:type="pct"/>
            <w:gridSpan w:val="2"/>
            <w:tcBorders>
              <w:top w:val="single" w:color="000000" w:sz="4" w:space="0"/>
              <w:left w:val="single" w:color="000000" w:sz="4" w:space="0"/>
              <w:bottom w:val="single" w:color="000000" w:sz="4" w:space="0"/>
              <w:right w:val="single" w:color="000000" w:sz="4" w:space="0"/>
            </w:tcBorders>
            <w:noWrap w:val="0"/>
            <w:vAlign w:val="center"/>
          </w:tcPr>
          <w:p w14:paraId="1CFE9123">
            <w:pPr>
              <w:keepNext w:val="0"/>
              <w:keepLines w:val="0"/>
              <w:widowControl/>
              <w:suppressLineNumbers w:val="0"/>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气腹机：</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5652AAF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w:t>
            </w:r>
          </w:p>
        </w:tc>
      </w:tr>
      <w:tr w14:paraId="5F1D7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6" w:hRule="atLeast"/>
        </w:trPr>
        <w:tc>
          <w:tcPr>
            <w:tcW w:w="1113" w:type="pct"/>
            <w:tcBorders>
              <w:top w:val="single" w:color="000000" w:sz="4" w:space="0"/>
              <w:left w:val="single" w:color="000000" w:sz="4" w:space="0"/>
              <w:bottom w:val="single" w:color="000000" w:sz="4" w:space="0"/>
              <w:right w:val="single" w:color="000000" w:sz="4" w:space="0"/>
            </w:tcBorders>
            <w:noWrap w:val="0"/>
            <w:vAlign w:val="center"/>
          </w:tcPr>
          <w:p w14:paraId="4B01847A">
            <w:pPr>
              <w:keepNext w:val="0"/>
              <w:keepLines w:val="0"/>
              <w:widowControl/>
              <w:numPr>
                <w:ilvl w:val="0"/>
                <w:numId w:val="0"/>
              </w:numPr>
              <w:suppressLineNumbers w:val="0"/>
              <w:spacing w:line="360" w:lineRule="auto"/>
              <w:ind w:left="425" w:leftChars="0" w:hanging="425"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参数34</w:t>
            </w:r>
          </w:p>
        </w:tc>
        <w:tc>
          <w:tcPr>
            <w:tcW w:w="3293" w:type="pct"/>
            <w:gridSpan w:val="2"/>
            <w:tcBorders>
              <w:top w:val="single" w:color="000000" w:sz="4" w:space="0"/>
              <w:left w:val="single" w:color="000000" w:sz="4" w:space="0"/>
              <w:bottom w:val="single" w:color="000000" w:sz="4" w:space="0"/>
              <w:right w:val="single" w:color="000000" w:sz="4" w:space="0"/>
            </w:tcBorders>
            <w:noWrap w:val="0"/>
            <w:vAlign w:val="center"/>
          </w:tcPr>
          <w:p w14:paraId="79CFCEF5">
            <w:pPr>
              <w:pStyle w:val="11"/>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流速大≥50升/分钟，流量调节范围0.1-50L/min，满足精确调节和高流速供气的需求</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73E9A29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w:t>
            </w:r>
          </w:p>
        </w:tc>
      </w:tr>
      <w:tr w14:paraId="294C6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1113" w:type="pct"/>
            <w:tcBorders>
              <w:top w:val="single" w:color="000000" w:sz="4" w:space="0"/>
              <w:left w:val="single" w:color="000000" w:sz="4" w:space="0"/>
              <w:bottom w:val="single" w:color="000000" w:sz="4" w:space="0"/>
              <w:right w:val="single" w:color="000000" w:sz="4" w:space="0"/>
            </w:tcBorders>
            <w:noWrap w:val="0"/>
            <w:vAlign w:val="center"/>
          </w:tcPr>
          <w:p w14:paraId="5F5FADE6">
            <w:pPr>
              <w:keepNext w:val="0"/>
              <w:keepLines w:val="0"/>
              <w:widowControl/>
              <w:numPr>
                <w:ilvl w:val="0"/>
                <w:numId w:val="0"/>
              </w:numPr>
              <w:suppressLineNumbers w:val="0"/>
              <w:spacing w:line="360" w:lineRule="auto"/>
              <w:ind w:left="425" w:leftChars="0" w:hanging="425"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参数35</w:t>
            </w:r>
          </w:p>
        </w:tc>
        <w:tc>
          <w:tcPr>
            <w:tcW w:w="3293" w:type="pct"/>
            <w:gridSpan w:val="2"/>
            <w:tcBorders>
              <w:top w:val="single" w:color="000000" w:sz="4" w:space="0"/>
              <w:left w:val="single" w:color="000000" w:sz="4" w:space="0"/>
              <w:bottom w:val="single" w:color="000000" w:sz="4" w:space="0"/>
              <w:right w:val="single" w:color="000000" w:sz="4" w:space="0"/>
            </w:tcBorders>
            <w:noWrap w:val="0"/>
            <w:vAlign w:val="center"/>
          </w:tcPr>
          <w:p w14:paraId="4CDD7A2A">
            <w:pPr>
              <w:pStyle w:val="11"/>
              <w:keepNext w:val="0"/>
              <w:keepLines w:val="0"/>
              <w:pageBreakBefore w:val="0"/>
              <w:numPr>
                <w:ilvl w:val="0"/>
                <w:numId w:val="0"/>
              </w:numPr>
              <w:kinsoku/>
              <w:wordWrap/>
              <w:overflowPunct/>
              <w:topLinePunct w:val="0"/>
              <w:autoSpaceDE/>
              <w:autoSpaceDN/>
              <w:bidi w:val="0"/>
              <w:adjustRightInd/>
              <w:snapToGrid/>
              <w:spacing w:line="360" w:lineRule="auto"/>
              <w:ind w:left="360" w:leftChars="0" w:hanging="360" w:firstLineChars="0"/>
              <w:jc w:val="both"/>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压力范围：1mmHg-30mmHg，气压显示准确性±2mmHg</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4F781AE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w:t>
            </w:r>
          </w:p>
        </w:tc>
      </w:tr>
      <w:tr w14:paraId="3E064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113" w:type="pct"/>
            <w:tcBorders>
              <w:top w:val="single" w:color="000000" w:sz="4" w:space="0"/>
              <w:left w:val="single" w:color="000000" w:sz="4" w:space="0"/>
              <w:bottom w:val="single" w:color="000000" w:sz="4" w:space="0"/>
              <w:right w:val="single" w:color="000000" w:sz="4" w:space="0"/>
            </w:tcBorders>
            <w:noWrap w:val="0"/>
            <w:vAlign w:val="center"/>
          </w:tcPr>
          <w:p w14:paraId="366C8332">
            <w:pPr>
              <w:keepNext w:val="0"/>
              <w:keepLines w:val="0"/>
              <w:widowControl/>
              <w:numPr>
                <w:ilvl w:val="0"/>
                <w:numId w:val="0"/>
              </w:numPr>
              <w:suppressLineNumbers w:val="0"/>
              <w:spacing w:line="360" w:lineRule="auto"/>
              <w:ind w:left="425" w:leftChars="0" w:hanging="425"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参数36</w:t>
            </w:r>
          </w:p>
        </w:tc>
        <w:tc>
          <w:tcPr>
            <w:tcW w:w="3293" w:type="pct"/>
            <w:gridSpan w:val="2"/>
            <w:tcBorders>
              <w:top w:val="single" w:color="000000" w:sz="4" w:space="0"/>
              <w:left w:val="single" w:color="000000" w:sz="4" w:space="0"/>
              <w:bottom w:val="single" w:color="000000" w:sz="4" w:space="0"/>
              <w:right w:val="single" w:color="000000" w:sz="4" w:space="0"/>
            </w:tcBorders>
            <w:noWrap w:val="0"/>
            <w:vAlign w:val="center"/>
          </w:tcPr>
          <w:p w14:paraId="0273BE22">
            <w:pPr>
              <w:pStyle w:val="11"/>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具备触摸屏，显示参数和故障信息</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040FB43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w:t>
            </w:r>
          </w:p>
        </w:tc>
      </w:tr>
      <w:tr w14:paraId="2FED1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1113" w:type="pct"/>
            <w:tcBorders>
              <w:top w:val="single" w:color="000000" w:sz="4" w:space="0"/>
              <w:left w:val="single" w:color="000000" w:sz="4" w:space="0"/>
              <w:bottom w:val="single" w:color="000000" w:sz="4" w:space="0"/>
              <w:right w:val="single" w:color="000000" w:sz="4" w:space="0"/>
            </w:tcBorders>
            <w:noWrap w:val="0"/>
            <w:vAlign w:val="center"/>
          </w:tcPr>
          <w:p w14:paraId="7FC5CABB">
            <w:pPr>
              <w:keepNext w:val="0"/>
              <w:keepLines w:val="0"/>
              <w:widowControl/>
              <w:numPr>
                <w:ilvl w:val="0"/>
                <w:numId w:val="0"/>
              </w:numPr>
              <w:suppressLineNumbers w:val="0"/>
              <w:spacing w:line="360" w:lineRule="auto"/>
              <w:ind w:left="425" w:leftChars="0" w:hanging="425"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lang w:val="en-US" w:eastAsia="zh-CN" w:bidi="ar"/>
              </w:rPr>
              <w:t>参数37</w:t>
            </w:r>
          </w:p>
        </w:tc>
        <w:tc>
          <w:tcPr>
            <w:tcW w:w="3293" w:type="pct"/>
            <w:gridSpan w:val="2"/>
            <w:tcBorders>
              <w:top w:val="single" w:color="000000" w:sz="4" w:space="0"/>
              <w:left w:val="single" w:color="000000" w:sz="4" w:space="0"/>
              <w:bottom w:val="single" w:color="000000" w:sz="4" w:space="0"/>
              <w:right w:val="single" w:color="000000" w:sz="4" w:space="0"/>
            </w:tcBorders>
            <w:noWrap w:val="0"/>
            <w:vAlign w:val="center"/>
          </w:tcPr>
          <w:p w14:paraId="0BBBAC37">
            <w:pPr>
              <w:pStyle w:val="11"/>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具有排烟功能，在负压吸力为0.04-0.06MPa的情况下，最大排烟流量≥5L/min</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3E165C9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w:t>
            </w:r>
          </w:p>
        </w:tc>
      </w:tr>
      <w:tr w14:paraId="237F5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113" w:type="pct"/>
            <w:tcBorders>
              <w:top w:val="single" w:color="000000" w:sz="4" w:space="0"/>
              <w:left w:val="single" w:color="000000" w:sz="4" w:space="0"/>
              <w:bottom w:val="single" w:color="000000" w:sz="4" w:space="0"/>
              <w:right w:val="single" w:color="000000" w:sz="4" w:space="0"/>
            </w:tcBorders>
            <w:noWrap w:val="0"/>
            <w:vAlign w:val="center"/>
          </w:tcPr>
          <w:p w14:paraId="430A26E5">
            <w:pPr>
              <w:keepNext w:val="0"/>
              <w:keepLines w:val="0"/>
              <w:widowControl/>
              <w:numPr>
                <w:ilvl w:val="0"/>
                <w:numId w:val="0"/>
              </w:numPr>
              <w:suppressLineNumbers w:val="0"/>
              <w:spacing w:line="360" w:lineRule="auto"/>
              <w:ind w:left="425" w:leftChars="0" w:hanging="425"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参数38</w:t>
            </w:r>
          </w:p>
        </w:tc>
        <w:tc>
          <w:tcPr>
            <w:tcW w:w="3293" w:type="pct"/>
            <w:gridSpan w:val="2"/>
            <w:tcBorders>
              <w:top w:val="single" w:color="000000" w:sz="4" w:space="0"/>
              <w:left w:val="single" w:color="000000" w:sz="4" w:space="0"/>
              <w:bottom w:val="single" w:color="000000" w:sz="4" w:space="0"/>
              <w:right w:val="single" w:color="000000" w:sz="4" w:space="0"/>
            </w:tcBorders>
            <w:noWrap w:val="0"/>
            <w:vAlign w:val="center"/>
          </w:tcPr>
          <w:p w14:paraId="4B20B417">
            <w:pPr>
              <w:pStyle w:val="11"/>
              <w:keepNext w:val="0"/>
              <w:keepLines w:val="0"/>
              <w:pageBreakBefore w:val="0"/>
              <w:numPr>
                <w:ilvl w:val="0"/>
                <w:numId w:val="0"/>
              </w:numPr>
              <w:kinsoku/>
              <w:wordWrap/>
              <w:overflowPunct/>
              <w:topLinePunct w:val="0"/>
              <w:autoSpaceDE/>
              <w:autoSpaceDN/>
              <w:bidi w:val="0"/>
              <w:adjustRightInd/>
              <w:snapToGrid/>
              <w:spacing w:line="360" w:lineRule="auto"/>
              <w:ind w:left="360" w:leftChars="0" w:hanging="360" w:firstLineChars="0"/>
              <w:jc w:val="both"/>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气腹机末端CO2气体加热功能</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717393B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w:t>
            </w:r>
          </w:p>
        </w:tc>
      </w:tr>
      <w:tr w14:paraId="0BCDE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113" w:type="pct"/>
            <w:tcBorders>
              <w:top w:val="single" w:color="000000" w:sz="4" w:space="0"/>
              <w:left w:val="single" w:color="000000" w:sz="4" w:space="0"/>
              <w:bottom w:val="single" w:color="000000" w:sz="4" w:space="0"/>
              <w:right w:val="single" w:color="000000" w:sz="4" w:space="0"/>
            </w:tcBorders>
            <w:noWrap w:val="0"/>
            <w:vAlign w:val="center"/>
          </w:tcPr>
          <w:p w14:paraId="086ADA35">
            <w:pPr>
              <w:keepNext w:val="0"/>
              <w:keepLines w:val="0"/>
              <w:widowControl/>
              <w:numPr>
                <w:ilvl w:val="0"/>
                <w:numId w:val="0"/>
              </w:numPr>
              <w:suppressLineNumbers w:val="0"/>
              <w:spacing w:line="360" w:lineRule="auto"/>
              <w:ind w:left="425" w:leftChars="0" w:hanging="425"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参数39</w:t>
            </w:r>
          </w:p>
        </w:tc>
        <w:tc>
          <w:tcPr>
            <w:tcW w:w="3293" w:type="pct"/>
            <w:gridSpan w:val="2"/>
            <w:tcBorders>
              <w:top w:val="single" w:color="000000" w:sz="4" w:space="0"/>
              <w:left w:val="single" w:color="000000" w:sz="4" w:space="0"/>
              <w:bottom w:val="single" w:color="000000" w:sz="4" w:space="0"/>
              <w:right w:val="single" w:color="000000" w:sz="4" w:space="0"/>
            </w:tcBorders>
            <w:noWrap w:val="0"/>
            <w:vAlign w:val="center"/>
          </w:tcPr>
          <w:p w14:paraId="33698B21">
            <w:pPr>
              <w:pStyle w:val="11"/>
              <w:keepNext w:val="0"/>
              <w:keepLines w:val="0"/>
              <w:pageBreakBefore w:val="0"/>
              <w:numPr>
                <w:ilvl w:val="0"/>
                <w:numId w:val="0"/>
              </w:numPr>
              <w:kinsoku/>
              <w:wordWrap/>
              <w:overflowPunct/>
              <w:topLinePunct w:val="0"/>
              <w:autoSpaceDE/>
              <w:autoSpaceDN/>
              <w:bidi w:val="0"/>
              <w:adjustRightInd/>
              <w:snapToGrid/>
              <w:spacing w:line="360" w:lineRule="auto"/>
              <w:ind w:left="360" w:leftChars="0" w:hanging="360" w:firstLineChars="0"/>
              <w:jc w:val="both"/>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与摄像主机为同一品牌</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1B1EDFE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w:t>
            </w:r>
          </w:p>
        </w:tc>
      </w:tr>
      <w:tr w14:paraId="1C646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113" w:type="pct"/>
            <w:tcBorders>
              <w:top w:val="single" w:color="000000" w:sz="4" w:space="0"/>
              <w:left w:val="single" w:color="000000" w:sz="4" w:space="0"/>
              <w:bottom w:val="single" w:color="000000" w:sz="4" w:space="0"/>
              <w:right w:val="single" w:color="000000" w:sz="4" w:space="0"/>
            </w:tcBorders>
            <w:noWrap w:val="0"/>
            <w:vAlign w:val="center"/>
          </w:tcPr>
          <w:p w14:paraId="2A40ED57">
            <w:pPr>
              <w:keepNext w:val="0"/>
              <w:keepLines w:val="0"/>
              <w:widowControl/>
              <w:numPr>
                <w:ilvl w:val="0"/>
                <w:numId w:val="0"/>
              </w:numPr>
              <w:suppressLineNumbers w:val="0"/>
              <w:spacing w:line="360" w:lineRule="auto"/>
              <w:ind w:left="425" w:leftChars="0" w:hanging="425" w:firstLineChars="0"/>
              <w:jc w:val="center"/>
              <w:textAlignment w:val="center"/>
              <w:rPr>
                <w:rFonts w:hint="default" w:ascii="宋体" w:hAnsi="宋体" w:eastAsia="宋体" w:cs="宋体"/>
                <w:i w:val="0"/>
                <w:iCs w:val="0"/>
                <w:color w:val="000000"/>
                <w:kern w:val="0"/>
                <w:sz w:val="24"/>
                <w:szCs w:val="24"/>
                <w:u w:val="none"/>
                <w:lang w:val="en-US" w:eastAsia="zh-CN" w:bidi="ar"/>
              </w:rPr>
            </w:pPr>
          </w:p>
        </w:tc>
        <w:tc>
          <w:tcPr>
            <w:tcW w:w="3293" w:type="pct"/>
            <w:gridSpan w:val="2"/>
            <w:tcBorders>
              <w:top w:val="single" w:color="000000" w:sz="4" w:space="0"/>
              <w:left w:val="single" w:color="000000" w:sz="4" w:space="0"/>
              <w:bottom w:val="single" w:color="000000" w:sz="4" w:space="0"/>
              <w:right w:val="single" w:color="000000" w:sz="4" w:space="0"/>
            </w:tcBorders>
            <w:noWrap w:val="0"/>
            <w:vAlign w:val="center"/>
          </w:tcPr>
          <w:p w14:paraId="6944C340">
            <w:pPr>
              <w:keepNext w:val="0"/>
              <w:keepLines w:val="0"/>
              <w:widowControl/>
              <w:suppressLineNumbers w:val="0"/>
              <w:spacing w:line="360" w:lineRule="auto"/>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监视器</w:t>
            </w:r>
            <w:r>
              <w:rPr>
                <w:rFonts w:hint="eastAsia" w:ascii="宋体" w:hAnsi="宋体" w:eastAsia="宋体" w:cs="宋体"/>
                <w:i w:val="0"/>
                <w:iCs w:val="0"/>
                <w:color w:val="000000"/>
                <w:kern w:val="0"/>
                <w:sz w:val="24"/>
                <w:szCs w:val="24"/>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0714082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w:t>
            </w:r>
          </w:p>
        </w:tc>
      </w:tr>
      <w:tr w14:paraId="605C3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113" w:type="pct"/>
            <w:tcBorders>
              <w:top w:val="single" w:color="000000" w:sz="4" w:space="0"/>
              <w:left w:val="single" w:color="000000" w:sz="4" w:space="0"/>
              <w:bottom w:val="single" w:color="000000" w:sz="4" w:space="0"/>
              <w:right w:val="single" w:color="000000" w:sz="4" w:space="0"/>
            </w:tcBorders>
            <w:noWrap w:val="0"/>
            <w:vAlign w:val="center"/>
          </w:tcPr>
          <w:p w14:paraId="7DB1331D">
            <w:pPr>
              <w:keepNext w:val="0"/>
              <w:keepLines w:val="0"/>
              <w:widowControl/>
              <w:numPr>
                <w:ilvl w:val="0"/>
                <w:numId w:val="0"/>
              </w:numPr>
              <w:suppressLineNumbers w:val="0"/>
              <w:spacing w:line="360" w:lineRule="auto"/>
              <w:ind w:left="425" w:leftChars="0" w:hanging="425"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参数40</w:t>
            </w:r>
          </w:p>
        </w:tc>
        <w:tc>
          <w:tcPr>
            <w:tcW w:w="3293" w:type="pct"/>
            <w:gridSpan w:val="2"/>
            <w:tcBorders>
              <w:top w:val="single" w:color="000000" w:sz="4" w:space="0"/>
              <w:left w:val="single" w:color="000000" w:sz="4" w:space="0"/>
              <w:bottom w:val="single" w:color="000000" w:sz="4" w:space="0"/>
              <w:right w:val="single" w:color="000000" w:sz="4" w:space="0"/>
            </w:tcBorders>
            <w:noWrap w:val="0"/>
            <w:vAlign w:val="center"/>
          </w:tcPr>
          <w:p w14:paraId="61A463AE">
            <w:pPr>
              <w:pStyle w:val="11"/>
              <w:keepNext w:val="0"/>
              <w:keepLines w:val="0"/>
              <w:pageBreakBefore w:val="0"/>
              <w:numPr>
                <w:ilvl w:val="0"/>
                <w:numId w:val="0"/>
              </w:numPr>
              <w:kinsoku/>
              <w:wordWrap/>
              <w:overflowPunct/>
              <w:topLinePunct w:val="0"/>
              <w:autoSpaceDE/>
              <w:autoSpaceDN/>
              <w:bidi w:val="0"/>
              <w:adjustRightInd/>
              <w:snapToGrid/>
              <w:spacing w:line="360" w:lineRule="auto"/>
              <w:ind w:left="360" w:leftChars="0" w:hanging="360" w:firstLineChars="0"/>
              <w:jc w:val="both"/>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≥4K医用LCD监视器，尺寸≥32寸</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2FCB951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w:t>
            </w:r>
          </w:p>
        </w:tc>
      </w:tr>
      <w:tr w14:paraId="0CFAE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113" w:type="pct"/>
            <w:tcBorders>
              <w:top w:val="single" w:color="000000" w:sz="4" w:space="0"/>
              <w:left w:val="single" w:color="000000" w:sz="4" w:space="0"/>
              <w:bottom w:val="single" w:color="000000" w:sz="4" w:space="0"/>
              <w:right w:val="single" w:color="000000" w:sz="4" w:space="0"/>
            </w:tcBorders>
            <w:noWrap w:val="0"/>
            <w:vAlign w:val="center"/>
          </w:tcPr>
          <w:p w14:paraId="790DF53C">
            <w:pPr>
              <w:keepNext w:val="0"/>
              <w:keepLines w:val="0"/>
              <w:widowControl/>
              <w:numPr>
                <w:ilvl w:val="0"/>
                <w:numId w:val="0"/>
              </w:numPr>
              <w:suppressLineNumbers w:val="0"/>
              <w:spacing w:line="360" w:lineRule="auto"/>
              <w:ind w:left="425" w:leftChars="0" w:hanging="425"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参数41</w:t>
            </w:r>
          </w:p>
        </w:tc>
        <w:tc>
          <w:tcPr>
            <w:tcW w:w="3293" w:type="pct"/>
            <w:gridSpan w:val="2"/>
            <w:tcBorders>
              <w:top w:val="single" w:color="000000" w:sz="4" w:space="0"/>
              <w:left w:val="single" w:color="000000" w:sz="4" w:space="0"/>
              <w:bottom w:val="single" w:color="000000" w:sz="4" w:space="0"/>
              <w:right w:val="single" w:color="000000" w:sz="4" w:space="0"/>
            </w:tcBorders>
            <w:noWrap w:val="0"/>
            <w:vAlign w:val="center"/>
          </w:tcPr>
          <w:p w14:paraId="630A5427">
            <w:pPr>
              <w:pStyle w:val="11"/>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具有HDMI或12G-SDI的4K超高清接口</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6826E94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w:t>
            </w:r>
          </w:p>
        </w:tc>
      </w:tr>
      <w:tr w14:paraId="7C3EF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113" w:type="pct"/>
            <w:tcBorders>
              <w:top w:val="single" w:color="000000" w:sz="4" w:space="0"/>
              <w:left w:val="single" w:color="000000" w:sz="4" w:space="0"/>
              <w:bottom w:val="single" w:color="000000" w:sz="4" w:space="0"/>
              <w:right w:val="single" w:color="000000" w:sz="4" w:space="0"/>
            </w:tcBorders>
            <w:noWrap w:val="0"/>
            <w:vAlign w:val="center"/>
          </w:tcPr>
          <w:p w14:paraId="7CD682DD">
            <w:pPr>
              <w:keepNext w:val="0"/>
              <w:keepLines w:val="0"/>
              <w:widowControl/>
              <w:numPr>
                <w:ilvl w:val="0"/>
                <w:numId w:val="0"/>
              </w:numPr>
              <w:suppressLineNumbers w:val="0"/>
              <w:spacing w:line="360" w:lineRule="auto"/>
              <w:ind w:left="425" w:leftChars="0" w:hanging="425" w:firstLineChars="0"/>
              <w:jc w:val="center"/>
              <w:textAlignment w:val="center"/>
              <w:rPr>
                <w:rFonts w:hint="default" w:ascii="宋体" w:hAnsi="宋体" w:eastAsia="宋体" w:cs="宋体"/>
                <w:i w:val="0"/>
                <w:iCs w:val="0"/>
                <w:color w:val="000000"/>
                <w:kern w:val="0"/>
                <w:sz w:val="24"/>
                <w:szCs w:val="24"/>
                <w:u w:val="none"/>
                <w:lang w:val="en-US" w:eastAsia="zh-CN" w:bidi="ar"/>
              </w:rPr>
            </w:pPr>
          </w:p>
        </w:tc>
        <w:tc>
          <w:tcPr>
            <w:tcW w:w="3293" w:type="pct"/>
            <w:gridSpan w:val="2"/>
            <w:tcBorders>
              <w:top w:val="single" w:color="000000" w:sz="4" w:space="0"/>
              <w:left w:val="single" w:color="000000" w:sz="4" w:space="0"/>
              <w:bottom w:val="single" w:color="000000" w:sz="4" w:space="0"/>
              <w:right w:val="single" w:color="000000" w:sz="4" w:space="0"/>
            </w:tcBorders>
            <w:noWrap w:val="0"/>
            <w:vAlign w:val="center"/>
          </w:tcPr>
          <w:p w14:paraId="4E4BB9E6">
            <w:pPr>
              <w:keepNext w:val="0"/>
              <w:keepLines w:val="0"/>
              <w:widowControl/>
              <w:suppressLineNumbers w:val="0"/>
              <w:spacing w:line="360" w:lineRule="auto"/>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能量平台:</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2BF5457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w:t>
            </w:r>
          </w:p>
        </w:tc>
      </w:tr>
      <w:tr w14:paraId="308C7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113" w:type="pct"/>
            <w:tcBorders>
              <w:top w:val="single" w:color="000000" w:sz="4" w:space="0"/>
              <w:left w:val="single" w:color="000000" w:sz="4" w:space="0"/>
              <w:bottom w:val="single" w:color="000000" w:sz="4" w:space="0"/>
              <w:right w:val="single" w:color="000000" w:sz="4" w:space="0"/>
            </w:tcBorders>
            <w:noWrap w:val="0"/>
            <w:vAlign w:val="center"/>
          </w:tcPr>
          <w:p w14:paraId="069379EA">
            <w:pPr>
              <w:keepNext w:val="0"/>
              <w:keepLines w:val="0"/>
              <w:widowControl/>
              <w:numPr>
                <w:ilvl w:val="0"/>
                <w:numId w:val="0"/>
              </w:numPr>
              <w:suppressLineNumbers w:val="0"/>
              <w:spacing w:line="360" w:lineRule="auto"/>
              <w:ind w:left="425" w:leftChars="0" w:hanging="425"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参数42</w:t>
            </w:r>
          </w:p>
        </w:tc>
        <w:tc>
          <w:tcPr>
            <w:tcW w:w="3293" w:type="pct"/>
            <w:gridSpan w:val="2"/>
            <w:tcBorders>
              <w:top w:val="single" w:color="000000" w:sz="4" w:space="0"/>
              <w:left w:val="single" w:color="000000" w:sz="4" w:space="0"/>
              <w:bottom w:val="single" w:color="000000" w:sz="4" w:space="0"/>
              <w:right w:val="single" w:color="000000" w:sz="4" w:space="0"/>
            </w:tcBorders>
            <w:noWrap w:val="0"/>
            <w:vAlign w:val="center"/>
          </w:tcPr>
          <w:p w14:paraId="18848A21">
            <w:pPr>
              <w:pStyle w:val="11"/>
              <w:keepNext w:val="0"/>
              <w:keepLines w:val="0"/>
              <w:pageBreakBefore w:val="0"/>
              <w:numPr>
                <w:ilvl w:val="0"/>
                <w:numId w:val="0"/>
              </w:numPr>
              <w:kinsoku/>
              <w:wordWrap/>
              <w:overflowPunct/>
              <w:topLinePunct w:val="0"/>
              <w:autoSpaceDE/>
              <w:autoSpaceDN/>
              <w:bidi w:val="0"/>
              <w:adjustRightInd/>
              <w:snapToGrid/>
              <w:spacing w:line="360" w:lineRule="auto"/>
              <w:ind w:left="360" w:leftChars="0" w:hanging="360" w:firstLineChars="0"/>
              <w:jc w:val="both"/>
              <w:textAlignment w:val="auto"/>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可连接单极器械、双极器械等</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00F071A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w:t>
            </w:r>
          </w:p>
        </w:tc>
      </w:tr>
      <w:tr w14:paraId="0DC88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1113" w:type="pct"/>
            <w:tcBorders>
              <w:top w:val="single" w:color="000000" w:sz="4" w:space="0"/>
              <w:left w:val="single" w:color="000000" w:sz="4" w:space="0"/>
              <w:bottom w:val="single" w:color="000000" w:sz="4" w:space="0"/>
              <w:right w:val="single" w:color="000000" w:sz="4" w:space="0"/>
            </w:tcBorders>
            <w:noWrap w:val="0"/>
            <w:vAlign w:val="center"/>
          </w:tcPr>
          <w:p w14:paraId="72726A42">
            <w:pPr>
              <w:keepNext w:val="0"/>
              <w:keepLines w:val="0"/>
              <w:widowControl/>
              <w:numPr>
                <w:ilvl w:val="0"/>
                <w:numId w:val="0"/>
              </w:numPr>
              <w:suppressLineNumbers w:val="0"/>
              <w:spacing w:line="360" w:lineRule="auto"/>
              <w:ind w:left="425" w:leftChars="0" w:hanging="425"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参数43</w:t>
            </w:r>
          </w:p>
        </w:tc>
        <w:tc>
          <w:tcPr>
            <w:tcW w:w="3293" w:type="pct"/>
            <w:gridSpan w:val="2"/>
            <w:tcBorders>
              <w:top w:val="single" w:color="000000" w:sz="4" w:space="0"/>
              <w:left w:val="single" w:color="000000" w:sz="4" w:space="0"/>
              <w:bottom w:val="single" w:color="000000" w:sz="4" w:space="0"/>
              <w:right w:val="single" w:color="000000" w:sz="4" w:space="0"/>
            </w:tcBorders>
            <w:noWrap w:val="0"/>
            <w:vAlign w:val="center"/>
          </w:tcPr>
          <w:p w14:paraId="442EA785">
            <w:pPr>
              <w:pStyle w:val="11"/>
              <w:keepNext w:val="0"/>
              <w:keepLines w:val="0"/>
              <w:pageBreakBefore w:val="0"/>
              <w:numPr>
                <w:ilvl w:val="0"/>
                <w:numId w:val="0"/>
              </w:numPr>
              <w:kinsoku/>
              <w:wordWrap/>
              <w:overflowPunct/>
              <w:topLinePunct w:val="0"/>
              <w:autoSpaceDE/>
              <w:autoSpaceDN/>
              <w:bidi w:val="0"/>
              <w:adjustRightInd/>
              <w:snapToGrid/>
              <w:spacing w:line="360" w:lineRule="auto"/>
              <w:ind w:left="360" w:leftChars="0" w:hanging="360" w:firstLineChars="0"/>
              <w:jc w:val="both"/>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所有器械均可使用自带手控按键或连接脚踏控制激发</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151282A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w:t>
            </w:r>
          </w:p>
        </w:tc>
      </w:tr>
      <w:tr w14:paraId="693D8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113" w:type="pct"/>
            <w:tcBorders>
              <w:top w:val="single" w:color="000000" w:sz="4" w:space="0"/>
              <w:left w:val="single" w:color="000000" w:sz="4" w:space="0"/>
              <w:bottom w:val="single" w:color="000000" w:sz="4" w:space="0"/>
              <w:right w:val="single" w:color="000000" w:sz="4" w:space="0"/>
            </w:tcBorders>
            <w:noWrap w:val="0"/>
            <w:vAlign w:val="center"/>
          </w:tcPr>
          <w:p w14:paraId="3EF6743A">
            <w:pPr>
              <w:keepNext w:val="0"/>
              <w:keepLines w:val="0"/>
              <w:widowControl/>
              <w:numPr>
                <w:ilvl w:val="0"/>
                <w:numId w:val="0"/>
              </w:numPr>
              <w:suppressLineNumbers w:val="0"/>
              <w:spacing w:line="360" w:lineRule="auto"/>
              <w:ind w:left="425" w:leftChars="0" w:hanging="425" w:firstLineChars="0"/>
              <w:jc w:val="center"/>
              <w:textAlignment w:val="center"/>
              <w:rPr>
                <w:rFonts w:hint="default" w:ascii="宋体" w:hAnsi="宋体" w:eastAsia="宋体" w:cs="宋体"/>
                <w:i w:val="0"/>
                <w:iCs w:val="0"/>
                <w:color w:val="000000"/>
                <w:kern w:val="0"/>
                <w:sz w:val="24"/>
                <w:szCs w:val="24"/>
                <w:u w:val="none"/>
                <w:lang w:val="en-US" w:eastAsia="zh-CN" w:bidi="ar"/>
              </w:rPr>
            </w:pPr>
          </w:p>
        </w:tc>
        <w:tc>
          <w:tcPr>
            <w:tcW w:w="3293" w:type="pct"/>
            <w:gridSpan w:val="2"/>
            <w:tcBorders>
              <w:top w:val="single" w:color="000000" w:sz="4" w:space="0"/>
              <w:left w:val="single" w:color="000000" w:sz="4" w:space="0"/>
              <w:bottom w:val="single" w:color="000000" w:sz="4" w:space="0"/>
              <w:right w:val="single" w:color="000000" w:sz="4" w:space="0"/>
            </w:tcBorders>
            <w:noWrap w:val="0"/>
            <w:vAlign w:val="center"/>
          </w:tcPr>
          <w:p w14:paraId="61591F6E">
            <w:pPr>
              <w:keepNext w:val="0"/>
              <w:keepLines w:val="0"/>
              <w:widowControl/>
              <w:suppressLineNumbers w:val="0"/>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台车：</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07C1473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w:t>
            </w:r>
          </w:p>
        </w:tc>
      </w:tr>
      <w:tr w14:paraId="3BBC6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113" w:type="pct"/>
            <w:tcBorders>
              <w:top w:val="single" w:color="000000" w:sz="4" w:space="0"/>
              <w:left w:val="single" w:color="000000" w:sz="4" w:space="0"/>
              <w:bottom w:val="single" w:color="000000" w:sz="4" w:space="0"/>
              <w:right w:val="single" w:color="000000" w:sz="4" w:space="0"/>
            </w:tcBorders>
            <w:noWrap w:val="0"/>
            <w:vAlign w:val="center"/>
          </w:tcPr>
          <w:p w14:paraId="5C33902E">
            <w:pPr>
              <w:keepNext w:val="0"/>
              <w:keepLines w:val="0"/>
              <w:widowControl/>
              <w:numPr>
                <w:ilvl w:val="0"/>
                <w:numId w:val="0"/>
              </w:numPr>
              <w:suppressLineNumbers w:val="0"/>
              <w:spacing w:line="360" w:lineRule="auto"/>
              <w:ind w:left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lang w:val="en-US" w:eastAsia="zh-CN" w:bidi="ar"/>
              </w:rPr>
              <w:t>参数44</w:t>
            </w:r>
          </w:p>
        </w:tc>
        <w:tc>
          <w:tcPr>
            <w:tcW w:w="3293" w:type="pct"/>
            <w:gridSpan w:val="2"/>
            <w:tcBorders>
              <w:top w:val="single" w:color="000000" w:sz="4" w:space="0"/>
              <w:left w:val="single" w:color="000000" w:sz="4" w:space="0"/>
              <w:bottom w:val="single" w:color="000000" w:sz="4" w:space="0"/>
              <w:right w:val="single" w:color="000000" w:sz="4" w:space="0"/>
            </w:tcBorders>
            <w:noWrap w:val="0"/>
            <w:vAlign w:val="center"/>
          </w:tcPr>
          <w:p w14:paraId="32C38A01">
            <w:pPr>
              <w:keepNext w:val="0"/>
              <w:keepLines w:val="0"/>
              <w:widowControl/>
              <w:suppressLineNumbers w:val="0"/>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台车具有总控开关，可一键开启和关闭腔镜全套设备</w:t>
            </w:r>
          </w:p>
        </w:tc>
        <w:tc>
          <w:tcPr>
            <w:tcW w:w="592" w:type="pct"/>
            <w:tcBorders>
              <w:top w:val="single" w:color="000000" w:sz="4" w:space="0"/>
              <w:left w:val="single" w:color="000000" w:sz="4" w:space="0"/>
              <w:bottom w:val="single" w:color="000000" w:sz="4" w:space="0"/>
              <w:right w:val="single" w:color="000000" w:sz="4" w:space="0"/>
            </w:tcBorders>
            <w:noWrap w:val="0"/>
            <w:vAlign w:val="center"/>
          </w:tcPr>
          <w:p w14:paraId="6231C7C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w:t>
            </w:r>
          </w:p>
        </w:tc>
      </w:tr>
    </w:tbl>
    <w:p w14:paraId="68CB6E62">
      <w:pPr>
        <w:numPr>
          <w:ilvl w:val="0"/>
          <w:numId w:val="0"/>
        </w:numPr>
        <w:jc w:val="both"/>
        <w:outlineLvl w:val="1"/>
        <w:rPr>
          <w:rFonts w:hint="eastAsia" w:ascii="宋体" w:hAnsi="宋体" w:eastAsia="宋体" w:cs="宋体"/>
          <w:b/>
          <w:bCs/>
          <w:sz w:val="36"/>
          <w:szCs w:val="36"/>
          <w:highlight w:val="none"/>
          <w:lang w:val="en-US" w:eastAsia="zh-CN"/>
        </w:rPr>
      </w:pPr>
      <w:r>
        <w:rPr>
          <w:rFonts w:hint="eastAsia" w:ascii="宋体" w:hAnsi="宋体" w:cs="宋体"/>
          <w:b/>
          <w:bCs/>
          <w:sz w:val="28"/>
          <w:szCs w:val="28"/>
          <w:highlight w:val="none"/>
          <w:lang w:val="en-US" w:eastAsia="zh-CN"/>
        </w:rPr>
        <w:br w:type="page"/>
      </w:r>
      <w:r>
        <w:rPr>
          <w:rFonts w:hint="eastAsia" w:ascii="宋体" w:hAnsi="宋体" w:cs="宋体"/>
          <w:b/>
          <w:bCs/>
          <w:sz w:val="28"/>
          <w:szCs w:val="28"/>
          <w:highlight w:val="none"/>
          <w:lang w:val="en-US" w:eastAsia="zh-CN"/>
        </w:rPr>
        <w:t>2、脉冲磁场刺激仪（1台）设备技术与商务要求</w:t>
      </w:r>
    </w:p>
    <w:tbl>
      <w:tblPr>
        <w:tblStyle w:val="7"/>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74"/>
        <w:gridCol w:w="5799"/>
        <w:gridCol w:w="1342"/>
      </w:tblGrid>
      <w:tr w14:paraId="35244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07" w:type="pct"/>
            <w:tcBorders>
              <w:top w:val="single" w:color="000000" w:sz="4" w:space="0"/>
              <w:left w:val="single" w:color="000000" w:sz="4" w:space="0"/>
              <w:bottom w:val="single" w:color="000000" w:sz="4" w:space="0"/>
              <w:right w:val="single" w:color="000000" w:sz="4" w:space="0"/>
            </w:tcBorders>
            <w:noWrap w:val="0"/>
            <w:vAlign w:val="center"/>
          </w:tcPr>
          <w:p w14:paraId="4D9CA05A">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3405" w:type="pct"/>
            <w:tcBorders>
              <w:top w:val="single" w:color="000000" w:sz="4" w:space="0"/>
              <w:left w:val="single" w:color="000000" w:sz="4" w:space="0"/>
              <w:bottom w:val="single" w:color="000000" w:sz="4" w:space="0"/>
              <w:right w:val="single" w:color="000000" w:sz="4" w:space="0"/>
            </w:tcBorders>
            <w:noWrap w:val="0"/>
            <w:vAlign w:val="center"/>
          </w:tcPr>
          <w:p w14:paraId="59F65E9F">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技术参数和性能要求</w:t>
            </w:r>
          </w:p>
        </w:tc>
        <w:tc>
          <w:tcPr>
            <w:tcW w:w="787" w:type="pct"/>
            <w:tcBorders>
              <w:top w:val="single" w:color="000000" w:sz="4" w:space="0"/>
              <w:left w:val="single" w:color="000000" w:sz="4" w:space="0"/>
              <w:bottom w:val="single" w:color="000000" w:sz="4" w:space="0"/>
              <w:right w:val="single" w:color="000000" w:sz="4" w:space="0"/>
            </w:tcBorders>
            <w:noWrap w:val="0"/>
            <w:vAlign w:val="center"/>
          </w:tcPr>
          <w:p w14:paraId="2B6044DC">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49CA5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07" w:type="pct"/>
            <w:tcBorders>
              <w:top w:val="single" w:color="000000" w:sz="4" w:space="0"/>
              <w:left w:val="single" w:color="000000" w:sz="4" w:space="0"/>
              <w:bottom w:val="single" w:color="000000" w:sz="4" w:space="0"/>
              <w:right w:val="single" w:color="000000" w:sz="4" w:space="0"/>
            </w:tcBorders>
            <w:noWrap w:val="0"/>
            <w:vAlign w:val="center"/>
          </w:tcPr>
          <w:p w14:paraId="6C9BD63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设备用途</w:t>
            </w:r>
          </w:p>
        </w:tc>
        <w:tc>
          <w:tcPr>
            <w:tcW w:w="3405" w:type="pct"/>
            <w:tcBorders>
              <w:top w:val="single" w:color="000000" w:sz="4" w:space="0"/>
              <w:left w:val="single" w:color="000000" w:sz="4" w:space="0"/>
              <w:bottom w:val="single" w:color="000000" w:sz="4" w:space="0"/>
              <w:right w:val="single" w:color="000000" w:sz="4" w:space="0"/>
            </w:tcBorders>
            <w:noWrap w:val="0"/>
            <w:vAlign w:val="center"/>
          </w:tcPr>
          <w:p w14:paraId="71B4DE3D">
            <w:pPr>
              <w:keepNext w:val="0"/>
              <w:keepLines w:val="0"/>
              <w:widowControl/>
              <w:suppressLineNumbers w:val="0"/>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男性性功能障碍、前列腺炎、盆底神经肌肉修复锻炼，外周神经损伤相关盆底功能障碍性疾病：压力性尿失禁、神经源性膀胱、性功能障碍、慢性盆腔疼痛等</w:t>
            </w:r>
          </w:p>
        </w:tc>
        <w:tc>
          <w:tcPr>
            <w:tcW w:w="787" w:type="pct"/>
            <w:tcBorders>
              <w:top w:val="single" w:color="000000" w:sz="4" w:space="0"/>
              <w:left w:val="single" w:color="000000" w:sz="4" w:space="0"/>
              <w:bottom w:val="single" w:color="000000" w:sz="4" w:space="0"/>
              <w:right w:val="single" w:color="000000" w:sz="4" w:space="0"/>
            </w:tcBorders>
            <w:noWrap w:val="0"/>
            <w:vAlign w:val="center"/>
          </w:tcPr>
          <w:p w14:paraId="4D700DE5">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w:t>
            </w:r>
          </w:p>
        </w:tc>
      </w:tr>
      <w:tr w14:paraId="352F1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07" w:type="pct"/>
            <w:tcBorders>
              <w:top w:val="single" w:color="000000" w:sz="4" w:space="0"/>
              <w:left w:val="single" w:color="000000" w:sz="4" w:space="0"/>
              <w:bottom w:val="single" w:color="000000" w:sz="4" w:space="0"/>
              <w:right w:val="single" w:color="000000" w:sz="4" w:space="0"/>
            </w:tcBorders>
            <w:noWrap w:val="0"/>
            <w:vAlign w:val="center"/>
          </w:tcPr>
          <w:p w14:paraId="6AA056BC">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color w:val="auto"/>
                <w:sz w:val="21"/>
                <w:szCs w:val="21"/>
                <w:highlight w:val="none"/>
                <w:lang w:val="en-US" w:eastAsia="zh-CN"/>
              </w:rPr>
              <w:t>▲</w:t>
            </w:r>
            <w:r>
              <w:rPr>
                <w:rFonts w:hint="eastAsia" w:ascii="宋体" w:hAnsi="宋体" w:eastAsia="宋体" w:cs="宋体"/>
                <w:i w:val="0"/>
                <w:iCs w:val="0"/>
                <w:color w:val="auto"/>
                <w:kern w:val="0"/>
                <w:sz w:val="24"/>
                <w:szCs w:val="24"/>
                <w:u w:val="none"/>
                <w:lang w:val="en-US" w:eastAsia="zh-CN" w:bidi="ar"/>
              </w:rPr>
              <w:t>配置清单</w:t>
            </w:r>
          </w:p>
        </w:tc>
        <w:tc>
          <w:tcPr>
            <w:tcW w:w="3405" w:type="pct"/>
            <w:tcBorders>
              <w:top w:val="single" w:color="000000" w:sz="4" w:space="0"/>
              <w:left w:val="single" w:color="000000" w:sz="4" w:space="0"/>
              <w:bottom w:val="single" w:color="000000" w:sz="4" w:space="0"/>
              <w:right w:val="single" w:color="000000" w:sz="4" w:space="0"/>
            </w:tcBorders>
            <w:noWrap w:val="0"/>
            <w:vAlign w:val="center"/>
          </w:tcPr>
          <w:p w14:paraId="158BA0B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品名</w:t>
            </w:r>
          </w:p>
        </w:tc>
        <w:tc>
          <w:tcPr>
            <w:tcW w:w="787" w:type="pct"/>
            <w:tcBorders>
              <w:top w:val="single" w:color="000000" w:sz="4" w:space="0"/>
              <w:left w:val="single" w:color="000000" w:sz="4" w:space="0"/>
              <w:bottom w:val="single" w:color="000000" w:sz="4" w:space="0"/>
              <w:right w:val="single" w:color="000000" w:sz="4" w:space="0"/>
            </w:tcBorders>
            <w:noWrap w:val="0"/>
            <w:vAlign w:val="center"/>
          </w:tcPr>
          <w:p w14:paraId="5CB95C6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数量及单位</w:t>
            </w:r>
          </w:p>
        </w:tc>
      </w:tr>
      <w:tr w14:paraId="64819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07" w:type="pct"/>
            <w:tcBorders>
              <w:top w:val="single" w:color="000000" w:sz="4" w:space="0"/>
              <w:left w:val="single" w:color="000000" w:sz="4" w:space="0"/>
              <w:bottom w:val="single" w:color="000000" w:sz="4" w:space="0"/>
              <w:right w:val="single" w:color="000000" w:sz="4" w:space="0"/>
            </w:tcBorders>
            <w:noWrap w:val="0"/>
            <w:vAlign w:val="center"/>
          </w:tcPr>
          <w:p w14:paraId="1383056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配置1</w:t>
            </w:r>
          </w:p>
        </w:tc>
        <w:tc>
          <w:tcPr>
            <w:tcW w:w="3405" w:type="pct"/>
            <w:tcBorders>
              <w:top w:val="single" w:color="000000" w:sz="4" w:space="0"/>
              <w:left w:val="single" w:color="000000" w:sz="4" w:space="0"/>
              <w:bottom w:val="single" w:color="000000" w:sz="4" w:space="0"/>
              <w:right w:val="single" w:color="000000" w:sz="4" w:space="0"/>
            </w:tcBorders>
            <w:noWrap w:val="0"/>
            <w:vAlign w:val="center"/>
          </w:tcPr>
          <w:p w14:paraId="2F86E721">
            <w:pPr>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电脑</w:t>
            </w:r>
          </w:p>
        </w:tc>
        <w:tc>
          <w:tcPr>
            <w:tcW w:w="787" w:type="pct"/>
            <w:tcBorders>
              <w:top w:val="single" w:color="000000" w:sz="4" w:space="0"/>
              <w:left w:val="single" w:color="000000" w:sz="4" w:space="0"/>
              <w:bottom w:val="single" w:color="000000" w:sz="4" w:space="0"/>
              <w:right w:val="single" w:color="000000" w:sz="4" w:space="0"/>
            </w:tcBorders>
            <w:noWrap w:val="0"/>
            <w:vAlign w:val="center"/>
          </w:tcPr>
          <w:p w14:paraId="648071F3">
            <w:pPr>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r>
              <w:rPr>
                <w:rFonts w:hint="eastAsia" w:ascii="宋体" w:hAnsi="宋体" w:eastAsia="宋体" w:cs="宋体"/>
                <w:i w:val="0"/>
                <w:iCs w:val="0"/>
                <w:color w:val="000000"/>
                <w:sz w:val="24"/>
                <w:szCs w:val="24"/>
                <w:u w:val="none"/>
                <w:lang w:eastAsia="zh-CN"/>
              </w:rPr>
              <w:t>台</w:t>
            </w:r>
          </w:p>
        </w:tc>
      </w:tr>
      <w:tr w14:paraId="041A5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07" w:type="pct"/>
            <w:tcBorders>
              <w:top w:val="single" w:color="000000" w:sz="4" w:space="0"/>
              <w:left w:val="single" w:color="000000" w:sz="4" w:space="0"/>
              <w:bottom w:val="single" w:color="000000" w:sz="4" w:space="0"/>
              <w:right w:val="single" w:color="000000" w:sz="4" w:space="0"/>
            </w:tcBorders>
            <w:noWrap w:val="0"/>
            <w:vAlign w:val="center"/>
          </w:tcPr>
          <w:p w14:paraId="3173F65B">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配置2</w:t>
            </w:r>
          </w:p>
        </w:tc>
        <w:tc>
          <w:tcPr>
            <w:tcW w:w="3405" w:type="pct"/>
            <w:tcBorders>
              <w:top w:val="single" w:color="000000" w:sz="4" w:space="0"/>
              <w:left w:val="single" w:color="000000" w:sz="4" w:space="0"/>
              <w:bottom w:val="single" w:color="000000" w:sz="4" w:space="0"/>
              <w:right w:val="single" w:color="000000" w:sz="4" w:space="0"/>
            </w:tcBorders>
            <w:noWrap w:val="0"/>
            <w:vAlign w:val="center"/>
          </w:tcPr>
          <w:p w14:paraId="2D9FBB11">
            <w:pPr>
              <w:spacing w:line="360" w:lineRule="auto"/>
              <w:jc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刺激发生器（外置）</w:t>
            </w:r>
          </w:p>
        </w:tc>
        <w:tc>
          <w:tcPr>
            <w:tcW w:w="787" w:type="pct"/>
            <w:tcBorders>
              <w:top w:val="single" w:color="000000" w:sz="4" w:space="0"/>
              <w:left w:val="single" w:color="000000" w:sz="4" w:space="0"/>
              <w:bottom w:val="single" w:color="000000" w:sz="4" w:space="0"/>
              <w:right w:val="single" w:color="000000" w:sz="4" w:space="0"/>
            </w:tcBorders>
            <w:noWrap w:val="0"/>
            <w:vAlign w:val="center"/>
          </w:tcPr>
          <w:p w14:paraId="35904802">
            <w:pPr>
              <w:spacing w:line="360" w:lineRule="auto"/>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1套</w:t>
            </w:r>
          </w:p>
        </w:tc>
      </w:tr>
      <w:tr w14:paraId="7E5B0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07" w:type="pct"/>
            <w:tcBorders>
              <w:top w:val="single" w:color="000000" w:sz="4" w:space="0"/>
              <w:left w:val="single" w:color="000000" w:sz="4" w:space="0"/>
              <w:bottom w:val="single" w:color="000000" w:sz="4" w:space="0"/>
              <w:right w:val="single" w:color="000000" w:sz="4" w:space="0"/>
            </w:tcBorders>
            <w:noWrap w:val="0"/>
            <w:vAlign w:val="center"/>
          </w:tcPr>
          <w:p w14:paraId="7D28CD78">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配置3</w:t>
            </w:r>
          </w:p>
        </w:tc>
        <w:tc>
          <w:tcPr>
            <w:tcW w:w="3405" w:type="pct"/>
            <w:tcBorders>
              <w:top w:val="single" w:color="000000" w:sz="4" w:space="0"/>
              <w:left w:val="single" w:color="000000" w:sz="4" w:space="0"/>
              <w:bottom w:val="single" w:color="000000" w:sz="4" w:space="0"/>
              <w:right w:val="single" w:color="000000" w:sz="4" w:space="0"/>
            </w:tcBorders>
            <w:noWrap w:val="0"/>
            <w:vAlign w:val="center"/>
          </w:tcPr>
          <w:p w14:paraId="1FECA924">
            <w:pPr>
              <w:spacing w:line="360" w:lineRule="auto"/>
              <w:jc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液冷循环系统（外置）</w:t>
            </w:r>
          </w:p>
        </w:tc>
        <w:tc>
          <w:tcPr>
            <w:tcW w:w="787" w:type="pct"/>
            <w:tcBorders>
              <w:top w:val="single" w:color="000000" w:sz="4" w:space="0"/>
              <w:left w:val="single" w:color="000000" w:sz="4" w:space="0"/>
              <w:bottom w:val="single" w:color="000000" w:sz="4" w:space="0"/>
              <w:right w:val="single" w:color="000000" w:sz="4" w:space="0"/>
            </w:tcBorders>
            <w:noWrap w:val="0"/>
            <w:vAlign w:val="center"/>
          </w:tcPr>
          <w:p w14:paraId="57E98914">
            <w:pPr>
              <w:spacing w:line="360" w:lineRule="auto"/>
              <w:jc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val="en-US" w:eastAsia="zh-CN"/>
              </w:rPr>
              <w:t>1套</w:t>
            </w:r>
          </w:p>
        </w:tc>
      </w:tr>
      <w:tr w14:paraId="5EC5F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07" w:type="pct"/>
            <w:tcBorders>
              <w:top w:val="single" w:color="000000" w:sz="4" w:space="0"/>
              <w:left w:val="single" w:color="000000" w:sz="4" w:space="0"/>
              <w:bottom w:val="single" w:color="000000" w:sz="4" w:space="0"/>
              <w:right w:val="single" w:color="000000" w:sz="4" w:space="0"/>
            </w:tcBorders>
            <w:noWrap w:val="0"/>
            <w:vAlign w:val="center"/>
          </w:tcPr>
          <w:p w14:paraId="5084ED37">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配置4</w:t>
            </w:r>
          </w:p>
        </w:tc>
        <w:tc>
          <w:tcPr>
            <w:tcW w:w="3405" w:type="pct"/>
            <w:tcBorders>
              <w:top w:val="single" w:color="000000" w:sz="4" w:space="0"/>
              <w:left w:val="single" w:color="000000" w:sz="4" w:space="0"/>
              <w:bottom w:val="single" w:color="000000" w:sz="4" w:space="0"/>
              <w:right w:val="single" w:color="000000" w:sz="4" w:space="0"/>
            </w:tcBorders>
            <w:noWrap w:val="0"/>
            <w:vAlign w:val="center"/>
          </w:tcPr>
          <w:p w14:paraId="49AFB6BE">
            <w:pPr>
              <w:spacing w:line="360" w:lineRule="auto"/>
              <w:jc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刺激线圈</w:t>
            </w:r>
          </w:p>
        </w:tc>
        <w:tc>
          <w:tcPr>
            <w:tcW w:w="787" w:type="pct"/>
            <w:tcBorders>
              <w:top w:val="single" w:color="000000" w:sz="4" w:space="0"/>
              <w:left w:val="single" w:color="000000" w:sz="4" w:space="0"/>
              <w:bottom w:val="single" w:color="000000" w:sz="4" w:space="0"/>
              <w:right w:val="single" w:color="000000" w:sz="4" w:space="0"/>
            </w:tcBorders>
            <w:noWrap w:val="0"/>
            <w:vAlign w:val="center"/>
          </w:tcPr>
          <w:p w14:paraId="4807DC3F">
            <w:pPr>
              <w:spacing w:line="360" w:lineRule="auto"/>
              <w:jc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val="en-US" w:eastAsia="zh-CN"/>
              </w:rPr>
              <w:t>1套</w:t>
            </w:r>
          </w:p>
        </w:tc>
      </w:tr>
      <w:tr w14:paraId="62CDF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07" w:type="pct"/>
            <w:tcBorders>
              <w:top w:val="single" w:color="000000" w:sz="4" w:space="0"/>
              <w:left w:val="single" w:color="000000" w:sz="4" w:space="0"/>
              <w:bottom w:val="single" w:color="000000" w:sz="4" w:space="0"/>
              <w:right w:val="single" w:color="000000" w:sz="4" w:space="0"/>
            </w:tcBorders>
            <w:noWrap w:val="0"/>
            <w:vAlign w:val="center"/>
          </w:tcPr>
          <w:p w14:paraId="15F217C7">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配置5</w:t>
            </w:r>
          </w:p>
        </w:tc>
        <w:tc>
          <w:tcPr>
            <w:tcW w:w="3405" w:type="pct"/>
            <w:tcBorders>
              <w:top w:val="single" w:color="000000" w:sz="4" w:space="0"/>
              <w:left w:val="single" w:color="000000" w:sz="4" w:space="0"/>
              <w:bottom w:val="single" w:color="000000" w:sz="4" w:space="0"/>
              <w:right w:val="single" w:color="000000" w:sz="4" w:space="0"/>
            </w:tcBorders>
            <w:noWrap w:val="0"/>
            <w:vAlign w:val="center"/>
          </w:tcPr>
          <w:p w14:paraId="301937EE">
            <w:pPr>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电动沙发</w:t>
            </w:r>
          </w:p>
        </w:tc>
        <w:tc>
          <w:tcPr>
            <w:tcW w:w="787" w:type="pct"/>
            <w:tcBorders>
              <w:top w:val="single" w:color="000000" w:sz="4" w:space="0"/>
              <w:left w:val="single" w:color="000000" w:sz="4" w:space="0"/>
              <w:bottom w:val="single" w:color="000000" w:sz="4" w:space="0"/>
              <w:right w:val="single" w:color="000000" w:sz="4" w:space="0"/>
            </w:tcBorders>
            <w:noWrap w:val="0"/>
            <w:vAlign w:val="center"/>
          </w:tcPr>
          <w:p w14:paraId="23D18D71">
            <w:pPr>
              <w:spacing w:line="360" w:lineRule="auto"/>
              <w:jc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val="en-US" w:eastAsia="zh-CN"/>
              </w:rPr>
              <w:t>1套</w:t>
            </w:r>
          </w:p>
        </w:tc>
      </w:tr>
      <w:tr w14:paraId="09DB4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600AFC7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主要参数与性能要求</w:t>
            </w:r>
          </w:p>
        </w:tc>
      </w:tr>
      <w:tr w14:paraId="02A4F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807" w:type="pct"/>
            <w:tcBorders>
              <w:top w:val="single" w:color="000000" w:sz="4" w:space="0"/>
              <w:left w:val="single" w:color="000000" w:sz="4" w:space="0"/>
              <w:bottom w:val="single" w:color="000000" w:sz="4" w:space="0"/>
              <w:right w:val="single" w:color="000000" w:sz="4" w:space="0"/>
            </w:tcBorders>
            <w:noWrap w:val="0"/>
            <w:vAlign w:val="center"/>
          </w:tcPr>
          <w:p w14:paraId="4040EA6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参数1</w:t>
            </w:r>
          </w:p>
        </w:tc>
        <w:tc>
          <w:tcPr>
            <w:tcW w:w="3405" w:type="pct"/>
            <w:tcBorders>
              <w:top w:val="single" w:color="000000" w:sz="4" w:space="0"/>
              <w:left w:val="single" w:color="000000" w:sz="4" w:space="0"/>
              <w:bottom w:val="single" w:color="000000" w:sz="4" w:space="0"/>
              <w:right w:val="single" w:color="000000" w:sz="4" w:space="0"/>
            </w:tcBorders>
            <w:noWrap w:val="0"/>
            <w:vAlign w:val="center"/>
          </w:tcPr>
          <w:p w14:paraId="2146C4C5">
            <w:pPr>
              <w:spacing w:line="360" w:lineRule="auto"/>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电动沙发与主机分体式设计，主机台车式设计性能更加稳定</w:t>
            </w:r>
          </w:p>
        </w:tc>
        <w:tc>
          <w:tcPr>
            <w:tcW w:w="787" w:type="pct"/>
            <w:tcBorders>
              <w:top w:val="single" w:color="000000" w:sz="4" w:space="0"/>
              <w:left w:val="single" w:color="000000" w:sz="4" w:space="0"/>
              <w:bottom w:val="single" w:color="000000" w:sz="4" w:space="0"/>
              <w:right w:val="single" w:color="000000" w:sz="4" w:space="0"/>
            </w:tcBorders>
            <w:noWrap w:val="0"/>
            <w:vAlign w:val="center"/>
          </w:tcPr>
          <w:p w14:paraId="2DACDFD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具备</w:t>
            </w:r>
          </w:p>
        </w:tc>
      </w:tr>
      <w:tr w14:paraId="661E8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07" w:type="pct"/>
            <w:tcBorders>
              <w:top w:val="single" w:color="000000" w:sz="4" w:space="0"/>
              <w:left w:val="single" w:color="000000" w:sz="4" w:space="0"/>
              <w:bottom w:val="single" w:color="000000" w:sz="4" w:space="0"/>
              <w:right w:val="single" w:color="000000" w:sz="4" w:space="0"/>
            </w:tcBorders>
            <w:noWrap w:val="0"/>
            <w:vAlign w:val="center"/>
          </w:tcPr>
          <w:p w14:paraId="6F9D9D0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*参数2</w:t>
            </w:r>
          </w:p>
        </w:tc>
        <w:tc>
          <w:tcPr>
            <w:tcW w:w="3405" w:type="pct"/>
            <w:tcBorders>
              <w:top w:val="single" w:color="000000" w:sz="4" w:space="0"/>
              <w:left w:val="single" w:color="000000" w:sz="4" w:space="0"/>
              <w:bottom w:val="single" w:color="000000" w:sz="4" w:space="0"/>
              <w:right w:val="single" w:color="000000" w:sz="4" w:space="0"/>
            </w:tcBorders>
            <w:noWrap w:val="0"/>
            <w:vAlign w:val="center"/>
          </w:tcPr>
          <w:p w14:paraId="58F9D713">
            <w:pPr>
              <w:spacing w:line="360" w:lineRule="auto"/>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软件控制治疗座椅进行盆底和骶神经双模式一键自动切换</w:t>
            </w:r>
          </w:p>
        </w:tc>
        <w:tc>
          <w:tcPr>
            <w:tcW w:w="787" w:type="pct"/>
            <w:tcBorders>
              <w:top w:val="single" w:color="000000" w:sz="4" w:space="0"/>
              <w:left w:val="single" w:color="000000" w:sz="4" w:space="0"/>
              <w:bottom w:val="single" w:color="000000" w:sz="4" w:space="0"/>
              <w:right w:val="single" w:color="000000" w:sz="4" w:space="0"/>
            </w:tcBorders>
            <w:noWrap w:val="0"/>
            <w:vAlign w:val="center"/>
          </w:tcPr>
          <w:p w14:paraId="384F933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具备</w:t>
            </w:r>
          </w:p>
        </w:tc>
      </w:tr>
      <w:tr w14:paraId="6FC99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07" w:type="pct"/>
            <w:tcBorders>
              <w:top w:val="single" w:color="000000" w:sz="4" w:space="0"/>
              <w:left w:val="single" w:color="000000" w:sz="4" w:space="0"/>
              <w:bottom w:val="single" w:color="000000" w:sz="4" w:space="0"/>
              <w:right w:val="single" w:color="000000" w:sz="4" w:space="0"/>
            </w:tcBorders>
            <w:noWrap w:val="0"/>
            <w:vAlign w:val="center"/>
          </w:tcPr>
          <w:p w14:paraId="3D2EFEB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*参数3</w:t>
            </w:r>
          </w:p>
        </w:tc>
        <w:tc>
          <w:tcPr>
            <w:tcW w:w="3405" w:type="pct"/>
            <w:tcBorders>
              <w:top w:val="single" w:color="000000" w:sz="4" w:space="0"/>
              <w:left w:val="single" w:color="000000" w:sz="4" w:space="0"/>
              <w:bottom w:val="single" w:color="000000" w:sz="4" w:space="0"/>
              <w:right w:val="single" w:color="000000" w:sz="4" w:space="0"/>
            </w:tcBorders>
            <w:noWrap w:val="0"/>
            <w:vAlign w:val="center"/>
          </w:tcPr>
          <w:p w14:paraId="44992B5F">
            <w:pPr>
              <w:spacing w:line="360" w:lineRule="auto"/>
              <w:jc w:val="both"/>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不用被动更换体位，不用通过按键调节体位，只需要选择对应症状的方案，机器里的方案自动内嵌体位自动调整</w:t>
            </w:r>
          </w:p>
        </w:tc>
        <w:tc>
          <w:tcPr>
            <w:tcW w:w="787" w:type="pct"/>
            <w:tcBorders>
              <w:top w:val="single" w:color="000000" w:sz="4" w:space="0"/>
              <w:left w:val="single" w:color="000000" w:sz="4" w:space="0"/>
              <w:bottom w:val="single" w:color="000000" w:sz="4" w:space="0"/>
              <w:right w:val="single" w:color="000000" w:sz="4" w:space="0"/>
            </w:tcBorders>
            <w:noWrap w:val="0"/>
            <w:vAlign w:val="center"/>
          </w:tcPr>
          <w:p w14:paraId="6BA44F1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具备</w:t>
            </w:r>
          </w:p>
        </w:tc>
      </w:tr>
      <w:tr w14:paraId="6E513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07" w:type="pct"/>
            <w:tcBorders>
              <w:top w:val="single" w:color="000000" w:sz="4" w:space="0"/>
              <w:left w:val="single" w:color="000000" w:sz="4" w:space="0"/>
              <w:bottom w:val="single" w:color="000000" w:sz="4" w:space="0"/>
              <w:right w:val="single" w:color="000000" w:sz="4" w:space="0"/>
            </w:tcBorders>
            <w:noWrap w:val="0"/>
            <w:vAlign w:val="center"/>
          </w:tcPr>
          <w:p w14:paraId="385737F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参数4</w:t>
            </w:r>
          </w:p>
        </w:tc>
        <w:tc>
          <w:tcPr>
            <w:tcW w:w="3405" w:type="pct"/>
            <w:tcBorders>
              <w:top w:val="single" w:color="000000" w:sz="4" w:space="0"/>
              <w:left w:val="single" w:color="000000" w:sz="4" w:space="0"/>
              <w:bottom w:val="single" w:color="000000" w:sz="4" w:space="0"/>
              <w:right w:val="single" w:color="000000" w:sz="4" w:space="0"/>
            </w:tcBorders>
            <w:noWrap w:val="0"/>
            <w:vAlign w:val="center"/>
          </w:tcPr>
          <w:p w14:paraId="4B7B0C41">
            <w:pPr>
              <w:spacing w:line="360" w:lineRule="auto"/>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主副双屏配置，主屏医护操作，副屏患者观看，医患实时互动</w:t>
            </w:r>
          </w:p>
        </w:tc>
        <w:tc>
          <w:tcPr>
            <w:tcW w:w="787" w:type="pct"/>
            <w:tcBorders>
              <w:top w:val="single" w:color="000000" w:sz="4" w:space="0"/>
              <w:left w:val="single" w:color="000000" w:sz="4" w:space="0"/>
              <w:bottom w:val="single" w:color="000000" w:sz="4" w:space="0"/>
              <w:right w:val="single" w:color="000000" w:sz="4" w:space="0"/>
            </w:tcBorders>
            <w:noWrap w:val="0"/>
            <w:vAlign w:val="center"/>
          </w:tcPr>
          <w:p w14:paraId="2180623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w:t>
            </w:r>
          </w:p>
        </w:tc>
      </w:tr>
      <w:tr w14:paraId="42BC5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07" w:type="pct"/>
            <w:tcBorders>
              <w:top w:val="single" w:color="000000" w:sz="4" w:space="0"/>
              <w:left w:val="single" w:color="000000" w:sz="4" w:space="0"/>
              <w:bottom w:val="single" w:color="000000" w:sz="4" w:space="0"/>
              <w:right w:val="single" w:color="000000" w:sz="4" w:space="0"/>
            </w:tcBorders>
            <w:noWrap w:val="0"/>
            <w:vAlign w:val="center"/>
          </w:tcPr>
          <w:p w14:paraId="03CBF2E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参数5</w:t>
            </w:r>
          </w:p>
        </w:tc>
        <w:tc>
          <w:tcPr>
            <w:tcW w:w="3405" w:type="pct"/>
            <w:tcBorders>
              <w:top w:val="single" w:color="000000" w:sz="4" w:space="0"/>
              <w:left w:val="single" w:color="000000" w:sz="4" w:space="0"/>
              <w:bottom w:val="single" w:color="000000" w:sz="4" w:space="0"/>
              <w:right w:val="single" w:color="000000" w:sz="4" w:space="0"/>
            </w:tcBorders>
            <w:noWrap w:val="0"/>
            <w:vAlign w:val="center"/>
          </w:tcPr>
          <w:p w14:paraId="13D6E3F3">
            <w:pPr>
              <w:spacing w:line="360" w:lineRule="auto"/>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输出脉冲重复频率：0-110Hz 可调，允差±3%；最小可调步长为0.01Hz</w:t>
            </w:r>
          </w:p>
        </w:tc>
        <w:tc>
          <w:tcPr>
            <w:tcW w:w="787" w:type="pct"/>
            <w:tcBorders>
              <w:top w:val="single" w:color="000000" w:sz="4" w:space="0"/>
              <w:left w:val="single" w:color="000000" w:sz="4" w:space="0"/>
              <w:bottom w:val="single" w:color="000000" w:sz="4" w:space="0"/>
              <w:right w:val="single" w:color="000000" w:sz="4" w:space="0"/>
            </w:tcBorders>
            <w:noWrap w:val="0"/>
            <w:vAlign w:val="center"/>
          </w:tcPr>
          <w:p w14:paraId="5ACD2AE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w:t>
            </w:r>
          </w:p>
        </w:tc>
      </w:tr>
      <w:tr w14:paraId="58930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07" w:type="pct"/>
            <w:tcBorders>
              <w:top w:val="single" w:color="000000" w:sz="4" w:space="0"/>
              <w:left w:val="single" w:color="000000" w:sz="4" w:space="0"/>
              <w:bottom w:val="single" w:color="000000" w:sz="4" w:space="0"/>
              <w:right w:val="single" w:color="000000" w:sz="4" w:space="0"/>
            </w:tcBorders>
            <w:noWrap w:val="0"/>
            <w:vAlign w:val="center"/>
          </w:tcPr>
          <w:p w14:paraId="0A67BAC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参数6</w:t>
            </w:r>
          </w:p>
        </w:tc>
        <w:tc>
          <w:tcPr>
            <w:tcW w:w="3405" w:type="pct"/>
            <w:tcBorders>
              <w:top w:val="single" w:color="000000" w:sz="4" w:space="0"/>
              <w:left w:val="single" w:color="000000" w:sz="4" w:space="0"/>
              <w:bottom w:val="single" w:color="000000" w:sz="4" w:space="0"/>
              <w:right w:val="single" w:color="000000" w:sz="4" w:space="0"/>
            </w:tcBorders>
            <w:noWrap w:val="0"/>
            <w:vAlign w:val="center"/>
          </w:tcPr>
          <w:p w14:paraId="6E724A21">
            <w:pPr>
              <w:spacing w:line="360" w:lineRule="auto"/>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磁感应强度最大变化率范围：60kT/s～90kT/s</w:t>
            </w:r>
          </w:p>
        </w:tc>
        <w:tc>
          <w:tcPr>
            <w:tcW w:w="787" w:type="pct"/>
            <w:tcBorders>
              <w:top w:val="single" w:color="000000" w:sz="4" w:space="0"/>
              <w:left w:val="single" w:color="000000" w:sz="4" w:space="0"/>
              <w:bottom w:val="single" w:color="000000" w:sz="4" w:space="0"/>
              <w:right w:val="single" w:color="000000" w:sz="4" w:space="0"/>
            </w:tcBorders>
            <w:noWrap w:val="0"/>
            <w:vAlign w:val="center"/>
          </w:tcPr>
          <w:p w14:paraId="18C824D5">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w:t>
            </w:r>
          </w:p>
        </w:tc>
      </w:tr>
      <w:tr w14:paraId="59030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07" w:type="pct"/>
            <w:tcBorders>
              <w:top w:val="single" w:color="000000" w:sz="4" w:space="0"/>
              <w:left w:val="single" w:color="000000" w:sz="4" w:space="0"/>
              <w:bottom w:val="single" w:color="000000" w:sz="4" w:space="0"/>
              <w:right w:val="single" w:color="000000" w:sz="4" w:space="0"/>
            </w:tcBorders>
            <w:noWrap w:val="0"/>
            <w:vAlign w:val="center"/>
          </w:tcPr>
          <w:p w14:paraId="5C4D69A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参数7</w:t>
            </w:r>
          </w:p>
        </w:tc>
        <w:tc>
          <w:tcPr>
            <w:tcW w:w="3405" w:type="pct"/>
            <w:tcBorders>
              <w:top w:val="single" w:color="000000" w:sz="4" w:space="0"/>
              <w:left w:val="single" w:color="000000" w:sz="4" w:space="0"/>
              <w:bottom w:val="single" w:color="000000" w:sz="4" w:space="0"/>
              <w:right w:val="single" w:color="000000" w:sz="4" w:space="0"/>
            </w:tcBorders>
            <w:noWrap w:val="0"/>
            <w:vAlign w:val="center"/>
          </w:tcPr>
          <w:p w14:paraId="73D010F0">
            <w:pPr>
              <w:spacing w:line="360" w:lineRule="auto"/>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软件具有磁刺激、触发磁刺激、Kegel 训练等多种主动、主被动结合和被动训练功能</w:t>
            </w:r>
          </w:p>
        </w:tc>
        <w:tc>
          <w:tcPr>
            <w:tcW w:w="787" w:type="pct"/>
            <w:tcBorders>
              <w:top w:val="single" w:color="000000" w:sz="4" w:space="0"/>
              <w:left w:val="single" w:color="000000" w:sz="4" w:space="0"/>
              <w:bottom w:val="single" w:color="000000" w:sz="4" w:space="0"/>
              <w:right w:val="single" w:color="000000" w:sz="4" w:space="0"/>
            </w:tcBorders>
            <w:noWrap w:val="0"/>
            <w:vAlign w:val="center"/>
          </w:tcPr>
          <w:p w14:paraId="0AE65C2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w:t>
            </w:r>
          </w:p>
        </w:tc>
      </w:tr>
      <w:tr w14:paraId="7A482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07" w:type="pct"/>
            <w:tcBorders>
              <w:top w:val="single" w:color="000000" w:sz="4" w:space="0"/>
              <w:left w:val="single" w:color="000000" w:sz="4" w:space="0"/>
              <w:bottom w:val="single" w:color="000000" w:sz="4" w:space="0"/>
              <w:right w:val="single" w:color="000000" w:sz="4" w:space="0"/>
            </w:tcBorders>
            <w:noWrap w:val="0"/>
            <w:vAlign w:val="center"/>
          </w:tcPr>
          <w:p w14:paraId="3EF87026">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*参数8</w:t>
            </w:r>
          </w:p>
        </w:tc>
        <w:tc>
          <w:tcPr>
            <w:tcW w:w="3405" w:type="pct"/>
            <w:tcBorders>
              <w:top w:val="single" w:color="000000" w:sz="4" w:space="0"/>
              <w:left w:val="single" w:color="000000" w:sz="4" w:space="0"/>
              <w:bottom w:val="single" w:color="000000" w:sz="4" w:space="0"/>
              <w:right w:val="single" w:color="000000" w:sz="4" w:space="0"/>
            </w:tcBorders>
            <w:noWrap w:val="0"/>
            <w:vAlign w:val="center"/>
          </w:tcPr>
          <w:p w14:paraId="06B81BE8">
            <w:pPr>
              <w:spacing w:line="360" w:lineRule="auto"/>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设备软件具有实时坐姿监测功能监测位点≥6，通过不同颜色标识区域，若检测位置错误机器自动指导坐回正确区域</w:t>
            </w:r>
          </w:p>
        </w:tc>
        <w:tc>
          <w:tcPr>
            <w:tcW w:w="787" w:type="pct"/>
            <w:tcBorders>
              <w:top w:val="single" w:color="000000" w:sz="4" w:space="0"/>
              <w:left w:val="single" w:color="000000" w:sz="4" w:space="0"/>
              <w:bottom w:val="single" w:color="000000" w:sz="4" w:space="0"/>
              <w:right w:val="single" w:color="000000" w:sz="4" w:space="0"/>
            </w:tcBorders>
            <w:noWrap w:val="0"/>
            <w:vAlign w:val="center"/>
          </w:tcPr>
          <w:p w14:paraId="76D4023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w:t>
            </w:r>
          </w:p>
        </w:tc>
      </w:tr>
      <w:tr w14:paraId="46163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07" w:type="pct"/>
            <w:tcBorders>
              <w:top w:val="single" w:color="000000" w:sz="4" w:space="0"/>
              <w:left w:val="single" w:color="000000" w:sz="4" w:space="0"/>
              <w:bottom w:val="single" w:color="000000" w:sz="4" w:space="0"/>
              <w:right w:val="single" w:color="000000" w:sz="4" w:space="0"/>
            </w:tcBorders>
            <w:noWrap w:val="0"/>
            <w:vAlign w:val="center"/>
          </w:tcPr>
          <w:p w14:paraId="04E8A86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参数9</w:t>
            </w:r>
          </w:p>
        </w:tc>
        <w:tc>
          <w:tcPr>
            <w:tcW w:w="3405" w:type="pct"/>
            <w:tcBorders>
              <w:top w:val="single" w:color="000000" w:sz="4" w:space="0"/>
              <w:left w:val="single" w:color="000000" w:sz="4" w:space="0"/>
              <w:bottom w:val="single" w:color="000000" w:sz="4" w:space="0"/>
              <w:right w:val="single" w:color="000000" w:sz="4" w:space="0"/>
            </w:tcBorders>
            <w:noWrap w:val="0"/>
            <w:vAlign w:val="center"/>
          </w:tcPr>
          <w:p w14:paraId="1FD9A678">
            <w:pPr>
              <w:spacing w:line="360" w:lineRule="auto"/>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具有智能温度保护功能，刺激线圈温度达到40℃会自动停止输出</w:t>
            </w:r>
          </w:p>
        </w:tc>
        <w:tc>
          <w:tcPr>
            <w:tcW w:w="787" w:type="pct"/>
            <w:tcBorders>
              <w:top w:val="single" w:color="000000" w:sz="4" w:space="0"/>
              <w:left w:val="single" w:color="000000" w:sz="4" w:space="0"/>
              <w:bottom w:val="single" w:color="000000" w:sz="4" w:space="0"/>
              <w:right w:val="single" w:color="000000" w:sz="4" w:space="0"/>
            </w:tcBorders>
            <w:noWrap w:val="0"/>
            <w:vAlign w:val="center"/>
          </w:tcPr>
          <w:p w14:paraId="26FD1071">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w:t>
            </w:r>
          </w:p>
        </w:tc>
      </w:tr>
      <w:tr w14:paraId="4D341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07" w:type="pct"/>
            <w:tcBorders>
              <w:top w:val="single" w:color="000000" w:sz="4" w:space="0"/>
              <w:left w:val="single" w:color="000000" w:sz="4" w:space="0"/>
              <w:bottom w:val="single" w:color="000000" w:sz="4" w:space="0"/>
              <w:right w:val="single" w:color="000000" w:sz="4" w:space="0"/>
            </w:tcBorders>
            <w:noWrap w:val="0"/>
            <w:vAlign w:val="center"/>
          </w:tcPr>
          <w:p w14:paraId="6C891AA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参数10</w:t>
            </w:r>
          </w:p>
        </w:tc>
        <w:tc>
          <w:tcPr>
            <w:tcW w:w="3405" w:type="pct"/>
            <w:tcBorders>
              <w:top w:val="single" w:color="000000" w:sz="4" w:space="0"/>
              <w:left w:val="single" w:color="000000" w:sz="4" w:space="0"/>
              <w:bottom w:val="single" w:color="000000" w:sz="4" w:space="0"/>
              <w:right w:val="single" w:color="000000" w:sz="4" w:space="0"/>
            </w:tcBorders>
            <w:noWrap w:val="0"/>
            <w:vAlign w:val="center"/>
          </w:tcPr>
          <w:p w14:paraId="3FC2F4AA">
            <w:pPr>
              <w:spacing w:line="360" w:lineRule="auto"/>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可根据盆底功能评估结果自动生成个性化治疗方案，智能调节刺激频率、刺激时间等参数</w:t>
            </w:r>
          </w:p>
        </w:tc>
        <w:tc>
          <w:tcPr>
            <w:tcW w:w="787" w:type="pct"/>
            <w:tcBorders>
              <w:top w:val="single" w:color="000000" w:sz="4" w:space="0"/>
              <w:left w:val="single" w:color="000000" w:sz="4" w:space="0"/>
              <w:bottom w:val="single" w:color="000000" w:sz="4" w:space="0"/>
              <w:right w:val="single" w:color="000000" w:sz="4" w:space="0"/>
            </w:tcBorders>
            <w:noWrap w:val="0"/>
            <w:vAlign w:val="center"/>
          </w:tcPr>
          <w:p w14:paraId="0959E977">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w:t>
            </w:r>
          </w:p>
        </w:tc>
      </w:tr>
      <w:tr w14:paraId="3D159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07" w:type="pct"/>
            <w:tcBorders>
              <w:top w:val="single" w:color="000000" w:sz="4" w:space="0"/>
              <w:left w:val="single" w:color="000000" w:sz="4" w:space="0"/>
              <w:bottom w:val="single" w:color="000000" w:sz="4" w:space="0"/>
              <w:right w:val="single" w:color="000000" w:sz="4" w:space="0"/>
            </w:tcBorders>
            <w:noWrap w:val="0"/>
            <w:vAlign w:val="center"/>
          </w:tcPr>
          <w:p w14:paraId="369C6051">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参数11</w:t>
            </w:r>
          </w:p>
        </w:tc>
        <w:tc>
          <w:tcPr>
            <w:tcW w:w="3405" w:type="pct"/>
            <w:tcBorders>
              <w:top w:val="single" w:color="000000" w:sz="4" w:space="0"/>
              <w:left w:val="single" w:color="000000" w:sz="4" w:space="0"/>
              <w:bottom w:val="single" w:color="000000" w:sz="4" w:space="0"/>
              <w:right w:val="single" w:color="000000" w:sz="4" w:space="0"/>
            </w:tcBorders>
            <w:noWrap w:val="0"/>
            <w:vAlign w:val="center"/>
          </w:tcPr>
          <w:p w14:paraId="22A163E1">
            <w:pPr>
              <w:spacing w:line="360" w:lineRule="auto"/>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可自定义治疗方案，包括刺激部位、刺激模式、刺激频率、刺激强度、刺激时间、休息时间等</w:t>
            </w:r>
          </w:p>
        </w:tc>
        <w:tc>
          <w:tcPr>
            <w:tcW w:w="787" w:type="pct"/>
            <w:tcBorders>
              <w:top w:val="single" w:color="000000" w:sz="4" w:space="0"/>
              <w:left w:val="single" w:color="000000" w:sz="4" w:space="0"/>
              <w:bottom w:val="single" w:color="000000" w:sz="4" w:space="0"/>
              <w:right w:val="single" w:color="000000" w:sz="4" w:space="0"/>
            </w:tcBorders>
            <w:noWrap w:val="0"/>
            <w:vAlign w:val="center"/>
          </w:tcPr>
          <w:p w14:paraId="6B6638C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w:t>
            </w:r>
          </w:p>
        </w:tc>
      </w:tr>
    </w:tbl>
    <w:p w14:paraId="40DF47C7">
      <w:pPr>
        <w:jc w:val="both"/>
        <w:outlineLvl w:val="1"/>
        <w:rPr>
          <w:rFonts w:hint="eastAsia" w:ascii="宋体" w:hAnsi="宋体" w:cs="宋体"/>
          <w:b/>
          <w:bCs/>
          <w:sz w:val="28"/>
          <w:szCs w:val="28"/>
          <w:highlight w:val="yellow"/>
          <w:lang w:val="en-US" w:eastAsia="zh-CN"/>
        </w:rPr>
      </w:pPr>
      <w:r>
        <w:rPr>
          <w:rFonts w:hint="eastAsia" w:ascii="宋体" w:hAnsi="宋体" w:cs="宋体"/>
          <w:b/>
          <w:bCs/>
          <w:sz w:val="28"/>
          <w:szCs w:val="28"/>
          <w:highlight w:val="yellow"/>
        </w:rPr>
        <w:br w:type="page"/>
      </w:r>
      <w:r>
        <w:rPr>
          <w:rFonts w:hint="eastAsia" w:ascii="宋体" w:hAnsi="宋体" w:cs="宋体"/>
          <w:b/>
          <w:bCs/>
          <w:sz w:val="28"/>
          <w:szCs w:val="28"/>
          <w:highlight w:val="none"/>
          <w:lang w:val="en-US" w:eastAsia="zh-CN"/>
        </w:rPr>
        <w:t>3、阴茎敏感度检测仪（1台）设备技术与商务要求</w:t>
      </w:r>
    </w:p>
    <w:tbl>
      <w:tblPr>
        <w:tblStyle w:val="7"/>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54"/>
        <w:gridCol w:w="5224"/>
        <w:gridCol w:w="1442"/>
      </w:tblGrid>
      <w:tr w14:paraId="7E01F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8" w:type="pct"/>
            <w:tcBorders>
              <w:top w:val="single" w:color="000000" w:sz="4" w:space="0"/>
              <w:left w:val="single" w:color="000000" w:sz="4" w:space="0"/>
              <w:bottom w:val="single" w:color="000000" w:sz="4" w:space="0"/>
              <w:right w:val="single" w:color="000000" w:sz="4" w:space="0"/>
            </w:tcBorders>
            <w:noWrap w:val="0"/>
            <w:vAlign w:val="center"/>
          </w:tcPr>
          <w:p w14:paraId="472DF160">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3911" w:type="pct"/>
            <w:gridSpan w:val="2"/>
            <w:tcBorders>
              <w:top w:val="single" w:color="000000" w:sz="4" w:space="0"/>
              <w:left w:val="single" w:color="000000" w:sz="4" w:space="0"/>
              <w:bottom w:val="single" w:color="000000" w:sz="4" w:space="0"/>
              <w:right w:val="single" w:color="000000" w:sz="4" w:space="0"/>
            </w:tcBorders>
            <w:noWrap w:val="0"/>
            <w:vAlign w:val="center"/>
          </w:tcPr>
          <w:p w14:paraId="0F7E6EA6">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技术参数和性能要求</w:t>
            </w:r>
          </w:p>
        </w:tc>
      </w:tr>
      <w:tr w14:paraId="4F0CC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8" w:type="pct"/>
            <w:tcBorders>
              <w:top w:val="single" w:color="000000" w:sz="4" w:space="0"/>
              <w:left w:val="single" w:color="000000" w:sz="4" w:space="0"/>
              <w:bottom w:val="single" w:color="000000" w:sz="4" w:space="0"/>
              <w:right w:val="single" w:color="000000" w:sz="4" w:space="0"/>
            </w:tcBorders>
            <w:noWrap w:val="0"/>
            <w:vAlign w:val="center"/>
          </w:tcPr>
          <w:p w14:paraId="5C8FF1B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设备用途</w:t>
            </w:r>
          </w:p>
        </w:tc>
        <w:tc>
          <w:tcPr>
            <w:tcW w:w="3066" w:type="pct"/>
            <w:tcBorders>
              <w:top w:val="single" w:color="000000" w:sz="4" w:space="0"/>
              <w:left w:val="single" w:color="000000" w:sz="4" w:space="0"/>
              <w:bottom w:val="single" w:color="000000" w:sz="4" w:space="0"/>
              <w:right w:val="single" w:color="000000" w:sz="4" w:space="0"/>
            </w:tcBorders>
            <w:noWrap w:val="0"/>
            <w:vAlign w:val="center"/>
          </w:tcPr>
          <w:p w14:paraId="73BAAA03">
            <w:pPr>
              <w:keepNext w:val="0"/>
              <w:keepLines w:val="0"/>
              <w:widowControl/>
              <w:suppressLineNumbers w:val="0"/>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适用于测量阴茎勃起硬度以及测量阴茎头部对热、冷、热痛、冷痛、振动的感觉阈值</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5E26E38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14:paraId="70DE5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7C48210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主要参数与性能要求</w:t>
            </w:r>
          </w:p>
        </w:tc>
      </w:tr>
      <w:tr w14:paraId="659C8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8" w:type="pct"/>
            <w:tcBorders>
              <w:top w:val="single" w:color="000000" w:sz="4" w:space="0"/>
              <w:left w:val="single" w:color="000000" w:sz="4" w:space="0"/>
              <w:bottom w:val="single" w:color="000000" w:sz="4" w:space="0"/>
              <w:right w:val="single" w:color="000000" w:sz="4" w:space="0"/>
            </w:tcBorders>
            <w:noWrap w:val="0"/>
            <w:vAlign w:val="center"/>
          </w:tcPr>
          <w:p w14:paraId="2A5EF19A">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参数1</w:t>
            </w:r>
          </w:p>
        </w:tc>
        <w:tc>
          <w:tcPr>
            <w:tcW w:w="3066" w:type="pct"/>
            <w:tcBorders>
              <w:top w:val="single" w:color="000000" w:sz="4" w:space="0"/>
              <w:left w:val="single" w:color="000000" w:sz="4" w:space="0"/>
              <w:bottom w:val="single" w:color="000000" w:sz="4" w:space="0"/>
              <w:right w:val="single" w:color="000000" w:sz="4" w:space="0"/>
            </w:tcBorders>
            <w:noWrap w:val="0"/>
            <w:vAlign w:val="center"/>
          </w:tcPr>
          <w:p w14:paraId="72B8113B">
            <w:pPr>
              <w:keepNext w:val="0"/>
              <w:keepLines w:val="0"/>
              <w:widowControl/>
              <w:suppressLineNumbers w:val="0"/>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台式机型，控制方式：计算机控制，工作方式：手动操作</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24C34691">
            <w:pPr>
              <w:keepNext w:val="0"/>
              <w:keepLines w:val="0"/>
              <w:widowControl/>
              <w:suppressLineNumbers w:val="0"/>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具备</w:t>
            </w:r>
          </w:p>
        </w:tc>
      </w:tr>
      <w:tr w14:paraId="640CC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8" w:type="pct"/>
            <w:tcBorders>
              <w:top w:val="single" w:color="000000" w:sz="4" w:space="0"/>
              <w:left w:val="single" w:color="000000" w:sz="4" w:space="0"/>
              <w:bottom w:val="single" w:color="000000" w:sz="4" w:space="0"/>
              <w:right w:val="single" w:color="000000" w:sz="4" w:space="0"/>
            </w:tcBorders>
            <w:noWrap w:val="0"/>
            <w:vAlign w:val="center"/>
          </w:tcPr>
          <w:p w14:paraId="3732ABF4">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参数2</w:t>
            </w:r>
          </w:p>
        </w:tc>
        <w:tc>
          <w:tcPr>
            <w:tcW w:w="3066" w:type="pct"/>
            <w:tcBorders>
              <w:top w:val="single" w:color="000000" w:sz="4" w:space="0"/>
              <w:left w:val="single" w:color="000000" w:sz="4" w:space="0"/>
              <w:bottom w:val="single" w:color="000000" w:sz="4" w:space="0"/>
              <w:right w:val="single" w:color="000000" w:sz="4" w:space="0"/>
            </w:tcBorders>
            <w:noWrap w:val="0"/>
            <w:vAlign w:val="center"/>
          </w:tcPr>
          <w:p w14:paraId="0D0F451D">
            <w:pPr>
              <w:keepNext w:val="0"/>
              <w:keepLines w:val="0"/>
              <w:widowControl/>
              <w:suppressLineNumbers w:val="0"/>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阴茎敏感度检测（振动检测）</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75C60EA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具备</w:t>
            </w:r>
          </w:p>
        </w:tc>
      </w:tr>
      <w:tr w14:paraId="58CEF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8" w:type="pct"/>
            <w:tcBorders>
              <w:top w:val="single" w:color="000000" w:sz="4" w:space="0"/>
              <w:left w:val="single" w:color="000000" w:sz="4" w:space="0"/>
              <w:bottom w:val="single" w:color="000000" w:sz="4" w:space="0"/>
              <w:right w:val="single" w:color="000000" w:sz="4" w:space="0"/>
            </w:tcBorders>
            <w:noWrap w:val="0"/>
            <w:vAlign w:val="center"/>
          </w:tcPr>
          <w:p w14:paraId="66F8722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参数3</w:t>
            </w:r>
          </w:p>
        </w:tc>
        <w:tc>
          <w:tcPr>
            <w:tcW w:w="3066" w:type="pct"/>
            <w:tcBorders>
              <w:top w:val="single" w:color="000000" w:sz="4" w:space="0"/>
              <w:left w:val="single" w:color="000000" w:sz="4" w:space="0"/>
              <w:bottom w:val="single" w:color="000000" w:sz="4" w:space="0"/>
              <w:right w:val="single" w:color="000000" w:sz="4" w:space="0"/>
            </w:tcBorders>
            <w:noWrap w:val="0"/>
            <w:vAlign w:val="center"/>
          </w:tcPr>
          <w:p w14:paraId="6ACBF29F">
            <w:pPr>
              <w:keepNext w:val="0"/>
              <w:keepLines w:val="0"/>
              <w:widowControl/>
              <w:suppressLineNumbers w:val="0"/>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仪器能同时检测龟头及阴茎干的振动值</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356238F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具备</w:t>
            </w:r>
          </w:p>
        </w:tc>
      </w:tr>
      <w:tr w14:paraId="7A673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8" w:type="pct"/>
            <w:tcBorders>
              <w:top w:val="single" w:color="000000" w:sz="4" w:space="0"/>
              <w:left w:val="single" w:color="000000" w:sz="4" w:space="0"/>
              <w:bottom w:val="single" w:color="000000" w:sz="4" w:space="0"/>
              <w:right w:val="single" w:color="000000" w:sz="4" w:space="0"/>
            </w:tcBorders>
            <w:noWrap w:val="0"/>
            <w:vAlign w:val="center"/>
          </w:tcPr>
          <w:p w14:paraId="35E64853">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*参数4</w:t>
            </w:r>
          </w:p>
        </w:tc>
        <w:tc>
          <w:tcPr>
            <w:tcW w:w="3066" w:type="pct"/>
            <w:tcBorders>
              <w:top w:val="single" w:color="000000" w:sz="4" w:space="0"/>
              <w:left w:val="single" w:color="000000" w:sz="4" w:space="0"/>
              <w:bottom w:val="single" w:color="000000" w:sz="4" w:space="0"/>
              <w:right w:val="single" w:color="000000" w:sz="4" w:space="0"/>
            </w:tcBorders>
            <w:noWrap w:val="0"/>
            <w:vAlign w:val="center"/>
          </w:tcPr>
          <w:p w14:paraId="306473CA">
            <w:pPr>
              <w:keepNext w:val="0"/>
              <w:keepLines w:val="0"/>
              <w:widowControl/>
              <w:suppressLineNumbers w:val="0"/>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振动级别：0-10级</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183F4A9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具备</w:t>
            </w:r>
          </w:p>
        </w:tc>
      </w:tr>
      <w:tr w14:paraId="725F9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8" w:type="pct"/>
            <w:tcBorders>
              <w:top w:val="single" w:color="000000" w:sz="4" w:space="0"/>
              <w:left w:val="single" w:color="000000" w:sz="4" w:space="0"/>
              <w:bottom w:val="single" w:color="000000" w:sz="4" w:space="0"/>
              <w:right w:val="single" w:color="000000" w:sz="4" w:space="0"/>
            </w:tcBorders>
            <w:noWrap w:val="0"/>
            <w:vAlign w:val="center"/>
          </w:tcPr>
          <w:p w14:paraId="456616B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参数5</w:t>
            </w:r>
          </w:p>
        </w:tc>
        <w:tc>
          <w:tcPr>
            <w:tcW w:w="3066" w:type="pct"/>
            <w:tcBorders>
              <w:top w:val="single" w:color="000000" w:sz="4" w:space="0"/>
              <w:left w:val="single" w:color="000000" w:sz="4" w:space="0"/>
              <w:bottom w:val="single" w:color="000000" w:sz="4" w:space="0"/>
              <w:right w:val="single" w:color="000000" w:sz="4" w:space="0"/>
            </w:tcBorders>
            <w:noWrap w:val="0"/>
            <w:vAlign w:val="center"/>
          </w:tcPr>
          <w:p w14:paraId="37725070">
            <w:pPr>
              <w:keepNext w:val="0"/>
              <w:keepLines w:val="0"/>
              <w:widowControl/>
              <w:suppressLineNumbers w:val="0"/>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振动级别对应的振幅为：0-70μm，每增加1级振幅增加7μm</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2C8A8DF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具备</w:t>
            </w:r>
          </w:p>
        </w:tc>
      </w:tr>
      <w:tr w14:paraId="4D211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8" w:type="pct"/>
            <w:tcBorders>
              <w:top w:val="single" w:color="000000" w:sz="4" w:space="0"/>
              <w:left w:val="single" w:color="000000" w:sz="4" w:space="0"/>
              <w:bottom w:val="single" w:color="000000" w:sz="4" w:space="0"/>
              <w:right w:val="single" w:color="000000" w:sz="4" w:space="0"/>
            </w:tcBorders>
            <w:noWrap w:val="0"/>
            <w:vAlign w:val="center"/>
          </w:tcPr>
          <w:p w14:paraId="2D13EA7B">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参数6</w:t>
            </w:r>
          </w:p>
        </w:tc>
        <w:tc>
          <w:tcPr>
            <w:tcW w:w="3066" w:type="pct"/>
            <w:tcBorders>
              <w:top w:val="single" w:color="000000" w:sz="4" w:space="0"/>
              <w:left w:val="single" w:color="000000" w:sz="4" w:space="0"/>
              <w:bottom w:val="single" w:color="000000" w:sz="4" w:space="0"/>
              <w:right w:val="single" w:color="000000" w:sz="4" w:space="0"/>
            </w:tcBorders>
            <w:noWrap w:val="0"/>
            <w:vAlign w:val="center"/>
          </w:tcPr>
          <w:p w14:paraId="20649BB2">
            <w:pPr>
              <w:keepNext w:val="0"/>
              <w:keepLines w:val="0"/>
              <w:widowControl/>
              <w:suppressLineNumbers w:val="0"/>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振动频率：大于90Hz</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5D8868F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具备</w:t>
            </w:r>
          </w:p>
        </w:tc>
      </w:tr>
      <w:tr w14:paraId="6BA4B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8" w:type="pct"/>
            <w:tcBorders>
              <w:top w:val="single" w:color="000000" w:sz="4" w:space="0"/>
              <w:left w:val="single" w:color="000000" w:sz="4" w:space="0"/>
              <w:bottom w:val="single" w:color="000000" w:sz="4" w:space="0"/>
              <w:right w:val="single" w:color="000000" w:sz="4" w:space="0"/>
            </w:tcBorders>
            <w:noWrap w:val="0"/>
            <w:vAlign w:val="center"/>
          </w:tcPr>
          <w:p w14:paraId="3B99E05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参数7</w:t>
            </w:r>
          </w:p>
        </w:tc>
        <w:tc>
          <w:tcPr>
            <w:tcW w:w="3066" w:type="pct"/>
            <w:tcBorders>
              <w:top w:val="single" w:color="000000" w:sz="4" w:space="0"/>
              <w:left w:val="single" w:color="000000" w:sz="4" w:space="0"/>
              <w:bottom w:val="single" w:color="000000" w:sz="4" w:space="0"/>
              <w:right w:val="single" w:color="000000" w:sz="4" w:space="0"/>
            </w:tcBorders>
            <w:noWrap w:val="0"/>
            <w:vAlign w:val="center"/>
          </w:tcPr>
          <w:p w14:paraId="6A7E91F1">
            <w:pPr>
              <w:keepNext w:val="0"/>
              <w:keepLines w:val="0"/>
              <w:widowControl/>
              <w:suppressLineNumbers w:val="0"/>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阴茎温度感觉阈值测定（热觉、热痛、冷觉、冷痛）</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5F3FD53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具备</w:t>
            </w:r>
          </w:p>
        </w:tc>
      </w:tr>
      <w:tr w14:paraId="20CC6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8" w:type="pct"/>
            <w:tcBorders>
              <w:top w:val="single" w:color="000000" w:sz="4" w:space="0"/>
              <w:left w:val="single" w:color="000000" w:sz="4" w:space="0"/>
              <w:bottom w:val="single" w:color="000000" w:sz="4" w:space="0"/>
              <w:right w:val="single" w:color="000000" w:sz="4" w:space="0"/>
            </w:tcBorders>
            <w:noWrap w:val="0"/>
            <w:vAlign w:val="center"/>
          </w:tcPr>
          <w:p w14:paraId="663D6CED">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参数8</w:t>
            </w:r>
          </w:p>
        </w:tc>
        <w:tc>
          <w:tcPr>
            <w:tcW w:w="3066" w:type="pct"/>
            <w:tcBorders>
              <w:top w:val="single" w:color="000000" w:sz="4" w:space="0"/>
              <w:left w:val="single" w:color="000000" w:sz="4" w:space="0"/>
              <w:bottom w:val="single" w:color="000000" w:sz="4" w:space="0"/>
              <w:right w:val="single" w:color="000000" w:sz="4" w:space="0"/>
            </w:tcBorders>
            <w:noWrap w:val="0"/>
            <w:vAlign w:val="center"/>
          </w:tcPr>
          <w:p w14:paraId="5349735C">
            <w:pPr>
              <w:keepNext w:val="0"/>
              <w:keepLines w:val="0"/>
              <w:widowControl/>
              <w:suppressLineNumbers w:val="0"/>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能同时检测大腿内测，耳尖的温度值，与龟头温度值形成对比</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4E2A48B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具备</w:t>
            </w:r>
          </w:p>
        </w:tc>
      </w:tr>
      <w:tr w14:paraId="3FE69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8" w:type="pct"/>
            <w:tcBorders>
              <w:top w:val="single" w:color="000000" w:sz="4" w:space="0"/>
              <w:left w:val="single" w:color="000000" w:sz="4" w:space="0"/>
              <w:bottom w:val="single" w:color="000000" w:sz="4" w:space="0"/>
              <w:right w:val="single" w:color="000000" w:sz="4" w:space="0"/>
            </w:tcBorders>
            <w:noWrap w:val="0"/>
            <w:vAlign w:val="center"/>
          </w:tcPr>
          <w:p w14:paraId="1AB14C10">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*参数9</w:t>
            </w:r>
          </w:p>
        </w:tc>
        <w:tc>
          <w:tcPr>
            <w:tcW w:w="3066" w:type="pct"/>
            <w:tcBorders>
              <w:top w:val="single" w:color="000000" w:sz="4" w:space="0"/>
              <w:left w:val="single" w:color="000000" w:sz="4" w:space="0"/>
              <w:bottom w:val="single" w:color="000000" w:sz="4" w:space="0"/>
              <w:right w:val="single" w:color="000000" w:sz="4" w:space="0"/>
            </w:tcBorders>
            <w:noWrap w:val="0"/>
            <w:vAlign w:val="center"/>
          </w:tcPr>
          <w:p w14:paraId="25D0F258">
            <w:pPr>
              <w:keepNext w:val="0"/>
              <w:keepLines w:val="0"/>
              <w:widowControl/>
              <w:suppressLineNumbers w:val="0"/>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温度测量范围：1-50℃</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79CC1F1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具备</w:t>
            </w:r>
          </w:p>
        </w:tc>
      </w:tr>
      <w:tr w14:paraId="41C5F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8" w:type="pct"/>
            <w:tcBorders>
              <w:top w:val="single" w:color="000000" w:sz="4" w:space="0"/>
              <w:left w:val="single" w:color="000000" w:sz="4" w:space="0"/>
              <w:bottom w:val="single" w:color="000000" w:sz="4" w:space="0"/>
              <w:right w:val="single" w:color="000000" w:sz="4" w:space="0"/>
            </w:tcBorders>
            <w:noWrap w:val="0"/>
            <w:vAlign w:val="center"/>
          </w:tcPr>
          <w:p w14:paraId="501D9B99">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*参数10</w:t>
            </w:r>
          </w:p>
        </w:tc>
        <w:tc>
          <w:tcPr>
            <w:tcW w:w="3066" w:type="pct"/>
            <w:tcBorders>
              <w:top w:val="single" w:color="000000" w:sz="4" w:space="0"/>
              <w:left w:val="single" w:color="000000" w:sz="4" w:space="0"/>
              <w:bottom w:val="single" w:color="000000" w:sz="4" w:space="0"/>
              <w:right w:val="single" w:color="000000" w:sz="4" w:space="0"/>
            </w:tcBorders>
            <w:noWrap w:val="0"/>
            <w:vAlign w:val="center"/>
          </w:tcPr>
          <w:p w14:paraId="4CAB9EA2">
            <w:pPr>
              <w:keepNext w:val="0"/>
              <w:keepLines w:val="0"/>
              <w:widowControl/>
              <w:suppressLineNumbers w:val="0"/>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温度检测精度：0.05-0.1℃</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1A3E8DA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具备</w:t>
            </w:r>
          </w:p>
        </w:tc>
      </w:tr>
      <w:tr w14:paraId="03418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88" w:type="pct"/>
            <w:tcBorders>
              <w:top w:val="single" w:color="000000" w:sz="4" w:space="0"/>
              <w:left w:val="single" w:color="000000" w:sz="4" w:space="0"/>
              <w:bottom w:val="single" w:color="000000" w:sz="4" w:space="0"/>
              <w:right w:val="single" w:color="000000" w:sz="4" w:space="0"/>
            </w:tcBorders>
            <w:noWrap w:val="0"/>
            <w:vAlign w:val="center"/>
          </w:tcPr>
          <w:p w14:paraId="39F0F755">
            <w:pPr>
              <w:keepNext w:val="0"/>
              <w:keepLines w:val="0"/>
              <w:widowControl/>
              <w:suppressLineNumbers w:val="0"/>
              <w:spacing w:line="360" w:lineRule="auto"/>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参数11</w:t>
            </w:r>
          </w:p>
        </w:tc>
        <w:tc>
          <w:tcPr>
            <w:tcW w:w="3066" w:type="pct"/>
            <w:tcBorders>
              <w:top w:val="single" w:color="000000" w:sz="4" w:space="0"/>
              <w:left w:val="single" w:color="000000" w:sz="4" w:space="0"/>
              <w:bottom w:val="single" w:color="000000" w:sz="4" w:space="0"/>
              <w:right w:val="single" w:color="000000" w:sz="4" w:space="0"/>
            </w:tcBorders>
            <w:noWrap w:val="0"/>
            <w:vAlign w:val="center"/>
          </w:tcPr>
          <w:p w14:paraId="2F7AA259">
            <w:pPr>
              <w:keepNext w:val="0"/>
              <w:keepLines w:val="0"/>
              <w:widowControl/>
              <w:suppressLineNumbers w:val="0"/>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温度探头上升到50℃，仪器自动停止</w:t>
            </w:r>
          </w:p>
        </w:tc>
        <w:tc>
          <w:tcPr>
            <w:tcW w:w="845" w:type="pct"/>
            <w:tcBorders>
              <w:top w:val="single" w:color="000000" w:sz="4" w:space="0"/>
              <w:left w:val="single" w:color="000000" w:sz="4" w:space="0"/>
              <w:bottom w:val="single" w:color="000000" w:sz="4" w:space="0"/>
              <w:right w:val="single" w:color="000000" w:sz="4" w:space="0"/>
            </w:tcBorders>
            <w:noWrap w:val="0"/>
            <w:vAlign w:val="center"/>
          </w:tcPr>
          <w:p w14:paraId="768F5FE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具备</w:t>
            </w:r>
          </w:p>
        </w:tc>
      </w:tr>
    </w:tbl>
    <w:p w14:paraId="446385CB">
      <w:pPr>
        <w:widowControl w:val="0"/>
        <w:numPr>
          <w:ilvl w:val="0"/>
          <w:numId w:val="0"/>
        </w:numPr>
        <w:spacing w:line="480" w:lineRule="auto"/>
        <w:jc w:val="both"/>
        <w:rPr>
          <w:rFonts w:hint="eastAsia"/>
        </w:rPr>
      </w:pPr>
      <w:r>
        <w:rPr>
          <w:rFonts w:hint="eastAsia" w:ascii="Times New Roman" w:hAnsi="Times New Roman" w:eastAsia="宋体" w:cs="Times New Roman"/>
          <w:b/>
          <w:color w:val="000000"/>
          <w:sz w:val="28"/>
          <w:szCs w:val="28"/>
          <w:lang w:val="en-US" w:eastAsia="zh-CN"/>
        </w:rPr>
        <w:t>4.商务部分</w:t>
      </w:r>
    </w:p>
    <w:tbl>
      <w:tblPr>
        <w:tblStyle w:val="7"/>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2"/>
        <w:gridCol w:w="2030"/>
        <w:gridCol w:w="5728"/>
      </w:tblGrid>
      <w:tr w14:paraId="543B5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jc w:val="center"/>
        </w:trPr>
        <w:tc>
          <w:tcPr>
            <w:tcW w:w="447" w:type="pct"/>
            <w:tcBorders>
              <w:top w:val="single" w:color="000000" w:sz="4" w:space="0"/>
              <w:left w:val="single" w:color="000000" w:sz="4" w:space="0"/>
              <w:bottom w:val="single" w:color="000000" w:sz="4" w:space="0"/>
              <w:right w:val="single" w:color="000000" w:sz="4" w:space="0"/>
            </w:tcBorders>
            <w:noWrap w:val="0"/>
            <w:vAlign w:val="center"/>
          </w:tcPr>
          <w:p w14:paraId="3CF00F1D">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1 </w:t>
            </w:r>
          </w:p>
        </w:tc>
        <w:tc>
          <w:tcPr>
            <w:tcW w:w="1191" w:type="pct"/>
            <w:tcBorders>
              <w:top w:val="single" w:color="000000" w:sz="4" w:space="0"/>
              <w:left w:val="single" w:color="000000" w:sz="4" w:space="0"/>
              <w:bottom w:val="single" w:color="000000" w:sz="4" w:space="0"/>
              <w:right w:val="single" w:color="000000" w:sz="4" w:space="0"/>
            </w:tcBorders>
            <w:noWrap w:val="0"/>
            <w:vAlign w:val="center"/>
          </w:tcPr>
          <w:p w14:paraId="073C750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故障响应时间</w:t>
            </w:r>
          </w:p>
        </w:tc>
        <w:tc>
          <w:tcPr>
            <w:tcW w:w="3360" w:type="pct"/>
            <w:tcBorders>
              <w:top w:val="single" w:color="000000" w:sz="4" w:space="0"/>
              <w:left w:val="single" w:color="000000" w:sz="4" w:space="0"/>
              <w:bottom w:val="single" w:color="000000" w:sz="4" w:space="0"/>
              <w:right w:val="single" w:color="000000" w:sz="4" w:space="0"/>
            </w:tcBorders>
            <w:noWrap w:val="0"/>
            <w:vAlign w:val="center"/>
          </w:tcPr>
          <w:p w14:paraId="2935710B">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经销商（生产厂家）提供仪器报修电话服务；在接到正式通知后 2小时内响应，24小时内到达现场进行检修，解决问题时间不超过48小时。若不能在上述承诺的时间内解决问题，则在3个工作日内提供与原问题机器同品牌规格型号的全新仪器备机服务，直到原设备修复，期间产生的所有费用均有经销商或者生产厂家承担。原设备修复后的质保期限相应延长至新的保修期截止日，全新备机在使用期间的质保及售后均按上述承诺执行。</w:t>
            </w:r>
          </w:p>
        </w:tc>
      </w:tr>
      <w:tr w14:paraId="12412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47" w:type="pct"/>
            <w:tcBorders>
              <w:top w:val="single" w:color="000000" w:sz="4" w:space="0"/>
              <w:left w:val="single" w:color="000000" w:sz="4" w:space="0"/>
              <w:bottom w:val="single" w:color="000000" w:sz="4" w:space="0"/>
              <w:right w:val="single" w:color="000000" w:sz="4" w:space="0"/>
            </w:tcBorders>
            <w:noWrap w:val="0"/>
            <w:vAlign w:val="center"/>
          </w:tcPr>
          <w:p w14:paraId="680A5D69">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2 </w:t>
            </w:r>
          </w:p>
        </w:tc>
        <w:tc>
          <w:tcPr>
            <w:tcW w:w="1191" w:type="pct"/>
            <w:tcBorders>
              <w:top w:val="single" w:color="000000" w:sz="4" w:space="0"/>
              <w:left w:val="single" w:color="000000" w:sz="4" w:space="0"/>
              <w:bottom w:val="single" w:color="000000" w:sz="4" w:space="0"/>
              <w:right w:val="single" w:color="000000" w:sz="4" w:space="0"/>
            </w:tcBorders>
            <w:noWrap w:val="0"/>
            <w:vAlign w:val="center"/>
          </w:tcPr>
          <w:p w14:paraId="2108F2E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维修支持</w:t>
            </w:r>
          </w:p>
        </w:tc>
        <w:tc>
          <w:tcPr>
            <w:tcW w:w="3360" w:type="pct"/>
            <w:tcBorders>
              <w:top w:val="single" w:color="000000" w:sz="4" w:space="0"/>
              <w:left w:val="single" w:color="000000" w:sz="4" w:space="0"/>
              <w:bottom w:val="single" w:color="000000" w:sz="4" w:space="0"/>
              <w:right w:val="single" w:color="000000" w:sz="4" w:space="0"/>
            </w:tcBorders>
            <w:noWrap w:val="0"/>
            <w:vAlign w:val="center"/>
          </w:tcPr>
          <w:p w14:paraId="00E4E91D">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公司技术人员对所售仪器定期巡防，无偿进行系统的维护、保养及升级服务，使仪器使用率达到最大化，每年内不少于2次上门保养服务。保证保修期内开机率不低于95%。</w:t>
            </w:r>
          </w:p>
        </w:tc>
      </w:tr>
      <w:tr w14:paraId="5D833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47" w:type="pct"/>
            <w:tcBorders>
              <w:top w:val="single" w:color="000000" w:sz="4" w:space="0"/>
              <w:left w:val="single" w:color="000000" w:sz="4" w:space="0"/>
              <w:bottom w:val="single" w:color="000000" w:sz="4" w:space="0"/>
              <w:right w:val="single" w:color="000000" w:sz="4" w:space="0"/>
            </w:tcBorders>
            <w:noWrap w:val="0"/>
            <w:vAlign w:val="center"/>
          </w:tcPr>
          <w:p w14:paraId="259EDA0C">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3 </w:t>
            </w:r>
          </w:p>
        </w:tc>
        <w:tc>
          <w:tcPr>
            <w:tcW w:w="1191" w:type="pct"/>
            <w:tcBorders>
              <w:top w:val="single" w:color="000000" w:sz="4" w:space="0"/>
              <w:left w:val="single" w:color="000000" w:sz="4" w:space="0"/>
              <w:bottom w:val="single" w:color="000000" w:sz="4" w:space="0"/>
              <w:right w:val="single" w:color="000000" w:sz="4" w:space="0"/>
            </w:tcBorders>
            <w:noWrap w:val="0"/>
            <w:vAlign w:val="center"/>
          </w:tcPr>
          <w:p w14:paraId="3D3C94E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耗材或零配件</w:t>
            </w:r>
          </w:p>
        </w:tc>
        <w:tc>
          <w:tcPr>
            <w:tcW w:w="3360" w:type="pct"/>
            <w:tcBorders>
              <w:top w:val="single" w:color="000000" w:sz="4" w:space="0"/>
              <w:left w:val="single" w:color="000000" w:sz="4" w:space="0"/>
              <w:bottom w:val="single" w:color="000000" w:sz="4" w:space="0"/>
              <w:right w:val="single" w:color="000000" w:sz="4" w:space="0"/>
            </w:tcBorders>
            <w:noWrap w:val="0"/>
            <w:vAlign w:val="center"/>
          </w:tcPr>
          <w:p w14:paraId="752F7A77">
            <w:pPr>
              <w:keepNext w:val="0"/>
              <w:keepLines w:val="0"/>
              <w:widowControl/>
              <w:suppressLineNumbers w:val="0"/>
              <w:spacing w:line="360" w:lineRule="auto"/>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sz w:val="24"/>
                <w:szCs w:val="24"/>
                <w:highlight w:val="none"/>
                <w:u w:val="none"/>
              </w:rPr>
              <w:t>提供耗材或主要零配件目录(含报价)</w:t>
            </w:r>
          </w:p>
        </w:tc>
      </w:tr>
      <w:tr w14:paraId="56FFA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47" w:type="pct"/>
            <w:tcBorders>
              <w:top w:val="single" w:color="000000" w:sz="4" w:space="0"/>
              <w:left w:val="single" w:color="000000" w:sz="4" w:space="0"/>
              <w:bottom w:val="single" w:color="000000" w:sz="4" w:space="0"/>
              <w:right w:val="single" w:color="000000" w:sz="4" w:space="0"/>
            </w:tcBorders>
            <w:noWrap w:val="0"/>
            <w:vAlign w:val="center"/>
          </w:tcPr>
          <w:p w14:paraId="7CBF1A98">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4 </w:t>
            </w:r>
          </w:p>
        </w:tc>
        <w:tc>
          <w:tcPr>
            <w:tcW w:w="1191" w:type="pct"/>
            <w:tcBorders>
              <w:top w:val="single" w:color="000000" w:sz="4" w:space="0"/>
              <w:left w:val="single" w:color="000000" w:sz="4" w:space="0"/>
              <w:bottom w:val="single" w:color="000000" w:sz="4" w:space="0"/>
              <w:right w:val="single" w:color="000000" w:sz="4" w:space="0"/>
            </w:tcBorders>
            <w:noWrap w:val="0"/>
            <w:vAlign w:val="center"/>
          </w:tcPr>
          <w:p w14:paraId="675C630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维修资料</w:t>
            </w:r>
          </w:p>
        </w:tc>
        <w:tc>
          <w:tcPr>
            <w:tcW w:w="3360" w:type="pct"/>
            <w:tcBorders>
              <w:top w:val="single" w:color="000000" w:sz="4" w:space="0"/>
              <w:left w:val="single" w:color="000000" w:sz="4" w:space="0"/>
              <w:bottom w:val="single" w:color="000000" w:sz="4" w:space="0"/>
              <w:right w:val="single" w:color="000000" w:sz="4" w:space="0"/>
            </w:tcBorders>
            <w:noWrap w:val="0"/>
            <w:vAlign w:val="center"/>
          </w:tcPr>
          <w:p w14:paraId="432F563D">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提供详细操作手册/使用说明书，维修保养手册及用户维修联络卡，安装手册等</w:t>
            </w:r>
          </w:p>
        </w:tc>
      </w:tr>
      <w:tr w14:paraId="72BEA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47" w:type="pct"/>
            <w:tcBorders>
              <w:top w:val="single" w:color="000000" w:sz="4" w:space="0"/>
              <w:left w:val="single" w:color="000000" w:sz="4" w:space="0"/>
              <w:bottom w:val="single" w:color="000000" w:sz="4" w:space="0"/>
              <w:right w:val="single" w:color="000000" w:sz="4" w:space="0"/>
            </w:tcBorders>
            <w:noWrap w:val="0"/>
            <w:vAlign w:val="center"/>
          </w:tcPr>
          <w:p w14:paraId="6D7F9F27">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5 </w:t>
            </w:r>
          </w:p>
        </w:tc>
        <w:tc>
          <w:tcPr>
            <w:tcW w:w="1191" w:type="pct"/>
            <w:tcBorders>
              <w:top w:val="single" w:color="000000" w:sz="4" w:space="0"/>
              <w:left w:val="single" w:color="000000" w:sz="4" w:space="0"/>
              <w:bottom w:val="single" w:color="000000" w:sz="4" w:space="0"/>
              <w:right w:val="single" w:color="000000" w:sz="4" w:space="0"/>
            </w:tcBorders>
            <w:noWrap w:val="0"/>
            <w:vAlign w:val="center"/>
          </w:tcPr>
          <w:p w14:paraId="51FCE22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预防性维修/定期维护保养</w:t>
            </w:r>
          </w:p>
        </w:tc>
        <w:tc>
          <w:tcPr>
            <w:tcW w:w="3360" w:type="pct"/>
            <w:tcBorders>
              <w:top w:val="single" w:color="000000" w:sz="4" w:space="0"/>
              <w:left w:val="single" w:color="000000" w:sz="4" w:space="0"/>
              <w:bottom w:val="single" w:color="000000" w:sz="4" w:space="0"/>
              <w:right w:val="single" w:color="000000" w:sz="4" w:space="0"/>
            </w:tcBorders>
            <w:noWrap w:val="0"/>
            <w:vAlign w:val="center"/>
          </w:tcPr>
          <w:p w14:paraId="5833E5BC">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保修期内提供定期维护保养服务</w:t>
            </w:r>
          </w:p>
        </w:tc>
      </w:tr>
      <w:tr w14:paraId="08944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47" w:type="pct"/>
            <w:tcBorders>
              <w:top w:val="single" w:color="000000" w:sz="4" w:space="0"/>
              <w:left w:val="single" w:color="000000" w:sz="4" w:space="0"/>
              <w:bottom w:val="single" w:color="000000" w:sz="4" w:space="0"/>
              <w:right w:val="single" w:color="000000" w:sz="4" w:space="0"/>
            </w:tcBorders>
            <w:noWrap w:val="0"/>
            <w:vAlign w:val="center"/>
          </w:tcPr>
          <w:p w14:paraId="62D439EB">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6</w:t>
            </w:r>
          </w:p>
        </w:tc>
        <w:tc>
          <w:tcPr>
            <w:tcW w:w="1191" w:type="pct"/>
            <w:tcBorders>
              <w:top w:val="single" w:color="000000" w:sz="4" w:space="0"/>
              <w:left w:val="single" w:color="000000" w:sz="4" w:space="0"/>
              <w:bottom w:val="single" w:color="000000" w:sz="4" w:space="0"/>
              <w:right w:val="single" w:color="000000" w:sz="4" w:space="0"/>
            </w:tcBorders>
            <w:noWrap w:val="0"/>
            <w:vAlign w:val="center"/>
          </w:tcPr>
          <w:p w14:paraId="0C2C2E4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升级</w:t>
            </w:r>
          </w:p>
        </w:tc>
        <w:tc>
          <w:tcPr>
            <w:tcW w:w="3360" w:type="pct"/>
            <w:tcBorders>
              <w:top w:val="single" w:color="000000" w:sz="4" w:space="0"/>
              <w:left w:val="single" w:color="000000" w:sz="4" w:space="0"/>
              <w:bottom w:val="single" w:color="000000" w:sz="4" w:space="0"/>
              <w:right w:val="single" w:color="000000" w:sz="4" w:space="0"/>
            </w:tcBorders>
            <w:noWrap w:val="0"/>
            <w:vAlign w:val="center"/>
          </w:tcPr>
          <w:p w14:paraId="62E43E39">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终身无偿软件升级</w:t>
            </w:r>
          </w:p>
        </w:tc>
      </w:tr>
      <w:tr w14:paraId="16E6E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447" w:type="pct"/>
            <w:tcBorders>
              <w:top w:val="single" w:color="000000" w:sz="4" w:space="0"/>
              <w:left w:val="single" w:color="000000" w:sz="4" w:space="0"/>
              <w:bottom w:val="single" w:color="000000" w:sz="4" w:space="0"/>
              <w:right w:val="single" w:color="000000" w:sz="4" w:space="0"/>
            </w:tcBorders>
            <w:noWrap w:val="0"/>
            <w:vAlign w:val="center"/>
          </w:tcPr>
          <w:p w14:paraId="44DB3671">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w:t>
            </w:r>
          </w:p>
        </w:tc>
        <w:tc>
          <w:tcPr>
            <w:tcW w:w="1191" w:type="pct"/>
            <w:tcBorders>
              <w:top w:val="single" w:color="000000" w:sz="4" w:space="0"/>
              <w:left w:val="single" w:color="000000" w:sz="4" w:space="0"/>
              <w:bottom w:val="single" w:color="000000" w:sz="4" w:space="0"/>
              <w:right w:val="single" w:color="000000" w:sz="4" w:space="0"/>
            </w:tcBorders>
            <w:noWrap w:val="0"/>
            <w:vAlign w:val="center"/>
          </w:tcPr>
          <w:p w14:paraId="7BDDB93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使用培训</w:t>
            </w:r>
          </w:p>
        </w:tc>
        <w:tc>
          <w:tcPr>
            <w:tcW w:w="3360" w:type="pct"/>
            <w:tcBorders>
              <w:top w:val="single" w:color="000000" w:sz="4" w:space="0"/>
              <w:left w:val="single" w:color="000000" w:sz="4" w:space="0"/>
              <w:bottom w:val="single" w:color="000000" w:sz="4" w:space="0"/>
              <w:right w:val="single" w:color="000000" w:sz="4" w:space="0"/>
            </w:tcBorders>
            <w:noWrap w:val="0"/>
            <w:vAlign w:val="center"/>
          </w:tcPr>
          <w:p w14:paraId="2C1B79BF">
            <w:pPr>
              <w:keepNext w:val="0"/>
              <w:keepLines w:val="0"/>
              <w:widowControl/>
              <w:suppressLineNumbers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经销商（生产厂家）负责对我院使用科室及维修人员关于机器常见故障及解决方案进行培训，培训必须达到我方能熟练掌握机器操作流程，能解决常见故障。</w:t>
            </w:r>
          </w:p>
        </w:tc>
      </w:tr>
    </w:tbl>
    <w:p w14:paraId="46E92ED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1F1467"/>
    <w:rsid w:val="03C06834"/>
    <w:rsid w:val="045102C3"/>
    <w:rsid w:val="0F3F7763"/>
    <w:rsid w:val="163A548C"/>
    <w:rsid w:val="1EC43752"/>
    <w:rsid w:val="217C0CE7"/>
    <w:rsid w:val="25117472"/>
    <w:rsid w:val="26080DE5"/>
    <w:rsid w:val="2A22425C"/>
    <w:rsid w:val="3102072B"/>
    <w:rsid w:val="31FD176B"/>
    <w:rsid w:val="350E1822"/>
    <w:rsid w:val="4329663A"/>
    <w:rsid w:val="44C46D4D"/>
    <w:rsid w:val="465670F7"/>
    <w:rsid w:val="47C96CD1"/>
    <w:rsid w:val="48933EB2"/>
    <w:rsid w:val="49661AF6"/>
    <w:rsid w:val="4EE65747"/>
    <w:rsid w:val="541F3B5A"/>
    <w:rsid w:val="5F1E7433"/>
    <w:rsid w:val="68D50FF4"/>
    <w:rsid w:val="6BB23E3F"/>
    <w:rsid w:val="6C1F1467"/>
    <w:rsid w:val="6E940F17"/>
    <w:rsid w:val="71F03D90"/>
    <w:rsid w:val="75BA6D5B"/>
    <w:rsid w:val="7679296C"/>
    <w:rsid w:val="793B0F87"/>
    <w:rsid w:val="798B1E34"/>
    <w:rsid w:val="7A426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9"/>
    <w:semiHidden/>
    <w:unhideWhenUsed/>
    <w:qFormat/>
    <w:uiPriority w:val="0"/>
    <w:pPr>
      <w:keepNext/>
      <w:keepLines/>
      <w:spacing w:before="260" w:beforeLines="0" w:beforeAutospacing="0" w:after="260" w:afterLines="0" w:afterAutospacing="0" w:line="413" w:lineRule="auto"/>
      <w:jc w:val="center"/>
      <w:outlineLvl w:val="1"/>
    </w:pPr>
    <w:rPr>
      <w:rFonts w:ascii="Arial" w:hAnsi="Arial" w:eastAsia="宋体" w:cs="Times New Roman"/>
      <w:b/>
      <w:sz w:val="24"/>
      <w:szCs w:val="21"/>
    </w:rPr>
  </w:style>
  <w:style w:type="paragraph" w:styleId="3">
    <w:name w:val="heading 3"/>
    <w:basedOn w:val="1"/>
    <w:next w:val="1"/>
    <w:semiHidden/>
    <w:unhideWhenUsed/>
    <w:qFormat/>
    <w:uiPriority w:val="0"/>
    <w:pPr>
      <w:keepNext/>
      <w:keepLines/>
      <w:spacing w:before="260" w:beforeLines="0" w:beforeAutospacing="0" w:after="260" w:afterLines="0" w:afterAutospacing="0" w:line="413" w:lineRule="auto"/>
      <w:jc w:val="center"/>
      <w:outlineLvl w:val="2"/>
    </w:pPr>
    <w:rPr>
      <w:rFonts w:asciiTheme="minorAscii" w:hAnsiTheme="minorAscii" w:eastAsiaTheme="minorEastAsia"/>
      <w:sz w:val="32"/>
    </w:rPr>
  </w:style>
  <w:style w:type="paragraph" w:styleId="4">
    <w:name w:val="heading 4"/>
    <w:basedOn w:val="1"/>
    <w:next w:val="1"/>
    <w:link w:val="10"/>
    <w:semiHidden/>
    <w:unhideWhenUsed/>
    <w:qFormat/>
    <w:uiPriority w:val="0"/>
    <w:pPr>
      <w:keepNext/>
      <w:keepLines/>
      <w:spacing w:beforeLines="0" w:beforeAutospacing="0" w:afterLines="0" w:afterAutospacing="0" w:line="240" w:lineRule="auto"/>
      <w:outlineLvl w:val="3"/>
    </w:pPr>
    <w:rPr>
      <w:rFonts w:ascii="Arial" w:hAnsi="Arial" w:eastAsia="黑体"/>
      <w:sz w:val="28"/>
    </w:rPr>
  </w:style>
  <w:style w:type="paragraph" w:styleId="5">
    <w:name w:val="heading 5"/>
    <w:basedOn w:val="1"/>
    <w:next w:val="1"/>
    <w:semiHidden/>
    <w:unhideWhenUsed/>
    <w:qFormat/>
    <w:uiPriority w:val="0"/>
    <w:pPr>
      <w:keepNext/>
      <w:keepLines/>
      <w:spacing w:beforeLines="0" w:beforeAutospacing="0" w:afterLines="0" w:afterAutospacing="0" w:line="360" w:lineRule="auto"/>
      <w:outlineLvl w:val="4"/>
    </w:pPr>
    <w:rPr>
      <w:rFonts w:eastAsia="宋体"/>
      <w:b/>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character" w:customStyle="1" w:styleId="9">
    <w:name w:val="标题 2 Char"/>
    <w:link w:val="2"/>
    <w:qFormat/>
    <w:uiPriority w:val="0"/>
    <w:rPr>
      <w:rFonts w:ascii="Arial" w:hAnsi="Arial" w:eastAsia="宋体" w:cs="Times New Roman"/>
      <w:b/>
      <w:sz w:val="24"/>
      <w:szCs w:val="21"/>
    </w:rPr>
  </w:style>
  <w:style w:type="character" w:customStyle="1" w:styleId="10">
    <w:name w:val="标题 4 Char"/>
    <w:link w:val="4"/>
    <w:qFormat/>
    <w:uiPriority w:val="0"/>
    <w:rPr>
      <w:rFonts w:ascii="Arial" w:hAnsi="Arial" w:eastAsia="宋体" w:cs="Times New Roman"/>
      <w:b/>
      <w:snapToGrid w:val="0"/>
      <w:color w:val="000000"/>
      <w:kern w:val="0"/>
      <w:sz w:val="24"/>
      <w:szCs w:val="21"/>
      <w:lang w:eastAsia="en-US"/>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2025-07-16T03:51:00Z</dcterms:created>
  <dc:creator>代理机构</dc:creator>
  <cp:lastModifiedBy>代理机构</cp:lastModifiedBy>
  <dcterms:modified xsi:type="dcterms:W3CDTF">2025-07-16T04:06:53Z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FA9C85D3BF964CAEAD935AC717D89639_11</vt:lpwstr>
  </property>
  <property fmtid="{D5CDD505-2E9C-101B-9397-08002B2CF9AE}" pid="4" name="KSOTemplateDocerSaveRecord">
    <vt:lpwstr>eyJoZGlkIjoiZjRkYmE5NzlmMThkMWYwMWI3NTI3NmZkYmU2NWY4OGYiLCJ1c2VySWQiOiI0NTU1MjcwMTkifQ==</vt:lpwstr>
  </property>
</Properties>
</file>